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AE" w:rsidRPr="00AC06C8" w:rsidRDefault="004C69DB" w:rsidP="006F32B3">
      <w:pPr>
        <w:spacing w:after="0" w:line="240" w:lineRule="auto"/>
        <w:contextualSpacing/>
        <w:jc w:val="center"/>
        <w:rPr>
          <w:rFonts w:cstheme="minorHAnsi"/>
          <w:b/>
          <w:sz w:val="24"/>
          <w:szCs w:val="24"/>
        </w:rPr>
      </w:pPr>
      <w:r w:rsidRPr="00AC06C8">
        <w:rPr>
          <w:rFonts w:cstheme="minorHAnsi"/>
          <w:b/>
          <w:sz w:val="24"/>
          <w:szCs w:val="24"/>
        </w:rPr>
        <w:t>Can Social C</w:t>
      </w:r>
      <w:r w:rsidR="00195293" w:rsidRPr="00AC06C8">
        <w:rPr>
          <w:rFonts w:cstheme="minorHAnsi"/>
          <w:b/>
          <w:sz w:val="24"/>
          <w:szCs w:val="24"/>
        </w:rPr>
        <w:t xml:space="preserve">ommunication </w:t>
      </w:r>
      <w:r w:rsidR="00055A59" w:rsidRPr="00AC06C8">
        <w:rPr>
          <w:rFonts w:cstheme="minorHAnsi"/>
          <w:b/>
          <w:sz w:val="24"/>
          <w:szCs w:val="24"/>
        </w:rPr>
        <w:t>Catalyze</w:t>
      </w:r>
      <w:r w:rsidR="006B1FF3" w:rsidRPr="00AC06C8">
        <w:rPr>
          <w:rFonts w:cstheme="minorHAnsi"/>
          <w:b/>
          <w:sz w:val="24"/>
          <w:szCs w:val="24"/>
        </w:rPr>
        <w:t xml:space="preserve"> Community Resi</w:t>
      </w:r>
      <w:r w:rsidR="004574AA" w:rsidRPr="00AC06C8">
        <w:rPr>
          <w:rFonts w:cstheme="minorHAnsi"/>
          <w:b/>
          <w:sz w:val="24"/>
          <w:szCs w:val="24"/>
        </w:rPr>
        <w:t>lience and Education?</w:t>
      </w:r>
    </w:p>
    <w:p w:rsidR="004574AA" w:rsidRPr="00AC06C8" w:rsidRDefault="004574AA" w:rsidP="006F32B3">
      <w:pPr>
        <w:spacing w:after="0" w:line="240" w:lineRule="auto"/>
        <w:contextualSpacing/>
        <w:jc w:val="center"/>
        <w:rPr>
          <w:rFonts w:cstheme="minorHAnsi"/>
          <w:b/>
          <w:sz w:val="24"/>
          <w:szCs w:val="24"/>
        </w:rPr>
      </w:pPr>
      <w:r w:rsidRPr="00AC06C8">
        <w:rPr>
          <w:rFonts w:cstheme="minorHAnsi"/>
          <w:b/>
          <w:sz w:val="24"/>
          <w:szCs w:val="24"/>
        </w:rPr>
        <w:t>Lessons from Communica</w:t>
      </w:r>
      <w:r w:rsidR="004C69DB" w:rsidRPr="00AC06C8">
        <w:rPr>
          <w:rFonts w:cstheme="minorHAnsi"/>
          <w:b/>
          <w:sz w:val="24"/>
          <w:szCs w:val="24"/>
        </w:rPr>
        <w:t xml:space="preserve">tion </w:t>
      </w:r>
      <w:proofErr w:type="spellStart"/>
      <w:r w:rsidR="004C69DB" w:rsidRPr="00AC06C8">
        <w:rPr>
          <w:rFonts w:cstheme="minorHAnsi"/>
          <w:b/>
          <w:sz w:val="24"/>
          <w:szCs w:val="24"/>
        </w:rPr>
        <w:t>Behaviour</w:t>
      </w:r>
      <w:proofErr w:type="spellEnd"/>
      <w:r w:rsidR="004C69DB" w:rsidRPr="00AC06C8">
        <w:rPr>
          <w:rFonts w:cstheme="minorHAnsi"/>
          <w:b/>
          <w:sz w:val="24"/>
          <w:szCs w:val="24"/>
        </w:rPr>
        <w:t xml:space="preserve"> of Local People a</w:t>
      </w:r>
      <w:r w:rsidRPr="00AC06C8">
        <w:rPr>
          <w:rFonts w:cstheme="minorHAnsi"/>
          <w:b/>
          <w:sz w:val="24"/>
          <w:szCs w:val="24"/>
        </w:rPr>
        <w:t xml:space="preserve">fter Natural Disaster </w:t>
      </w:r>
    </w:p>
    <w:p w:rsidR="006766C1" w:rsidRPr="00AC06C8" w:rsidRDefault="006766C1" w:rsidP="006F32B3">
      <w:pPr>
        <w:spacing w:after="0" w:line="240" w:lineRule="auto"/>
        <w:contextualSpacing/>
        <w:jc w:val="center"/>
        <w:rPr>
          <w:rFonts w:cstheme="minorHAnsi"/>
          <w:sz w:val="24"/>
          <w:szCs w:val="24"/>
        </w:rPr>
      </w:pPr>
    </w:p>
    <w:p w:rsidR="004C69DB" w:rsidRPr="00AC06C8" w:rsidRDefault="006766C1" w:rsidP="006F32B3">
      <w:pPr>
        <w:spacing w:after="0" w:line="240" w:lineRule="auto"/>
        <w:contextualSpacing/>
        <w:jc w:val="center"/>
        <w:rPr>
          <w:rFonts w:cstheme="minorHAnsi"/>
          <w:sz w:val="24"/>
          <w:szCs w:val="24"/>
          <w:lang w:val="id-ID"/>
        </w:rPr>
      </w:pPr>
      <w:r w:rsidRPr="00AC06C8">
        <w:rPr>
          <w:rFonts w:cstheme="minorHAnsi"/>
          <w:sz w:val="24"/>
          <w:szCs w:val="24"/>
        </w:rPr>
        <w:t>A</w:t>
      </w:r>
      <w:r w:rsidRPr="00AC06C8">
        <w:rPr>
          <w:rFonts w:cstheme="minorHAnsi"/>
          <w:sz w:val="24"/>
          <w:szCs w:val="24"/>
          <w:lang w:val="id-ID"/>
        </w:rPr>
        <w:t>DI SURYANI</w:t>
      </w:r>
    </w:p>
    <w:p w:rsidR="004C69DB" w:rsidRPr="00AC06C8" w:rsidRDefault="006766C1" w:rsidP="006F32B3">
      <w:pPr>
        <w:spacing w:after="0" w:line="240" w:lineRule="auto"/>
        <w:contextualSpacing/>
        <w:jc w:val="center"/>
        <w:rPr>
          <w:rFonts w:cstheme="minorHAnsi"/>
          <w:i/>
          <w:sz w:val="24"/>
          <w:szCs w:val="24"/>
        </w:rPr>
      </w:pPr>
      <w:proofErr w:type="spellStart"/>
      <w:r w:rsidRPr="00AC06C8">
        <w:rPr>
          <w:rFonts w:cstheme="minorHAnsi"/>
          <w:i/>
          <w:sz w:val="24"/>
          <w:szCs w:val="24"/>
        </w:rPr>
        <w:t>InstitutTeknologiSepuluhNopember</w:t>
      </w:r>
      <w:proofErr w:type="spellEnd"/>
      <w:r w:rsidRPr="00AC06C8">
        <w:rPr>
          <w:rFonts w:cstheme="minorHAnsi"/>
          <w:i/>
          <w:sz w:val="24"/>
          <w:szCs w:val="24"/>
        </w:rPr>
        <w:t xml:space="preserve"> (ITS), Indonesia</w:t>
      </w:r>
    </w:p>
    <w:p w:rsidR="00112AB6" w:rsidRPr="00AC06C8" w:rsidRDefault="00112AB6" w:rsidP="006F32B3">
      <w:pPr>
        <w:spacing w:after="0" w:line="240" w:lineRule="auto"/>
        <w:contextualSpacing/>
        <w:jc w:val="center"/>
        <w:rPr>
          <w:rFonts w:cstheme="minorHAnsi"/>
          <w:i/>
          <w:sz w:val="24"/>
          <w:szCs w:val="24"/>
        </w:rPr>
      </w:pPr>
      <w:r w:rsidRPr="00AC06C8">
        <w:rPr>
          <w:rFonts w:cstheme="minorHAnsi"/>
          <w:i/>
          <w:sz w:val="24"/>
          <w:szCs w:val="24"/>
        </w:rPr>
        <w:t>adisuryani.rahman@gmail.com</w:t>
      </w:r>
    </w:p>
    <w:p w:rsidR="007F708E" w:rsidRDefault="007F708E" w:rsidP="006F32B3">
      <w:pPr>
        <w:spacing w:after="0" w:line="240" w:lineRule="auto"/>
        <w:contextualSpacing/>
        <w:jc w:val="center"/>
        <w:rPr>
          <w:rFonts w:cstheme="minorHAnsi"/>
          <w:sz w:val="24"/>
          <w:szCs w:val="24"/>
        </w:rPr>
      </w:pPr>
    </w:p>
    <w:p w:rsidR="004C69DB" w:rsidRPr="00AC06C8" w:rsidRDefault="006766C1" w:rsidP="006F32B3">
      <w:pPr>
        <w:spacing w:after="0" w:line="240" w:lineRule="auto"/>
        <w:contextualSpacing/>
        <w:jc w:val="center"/>
        <w:rPr>
          <w:rFonts w:cstheme="minorHAnsi"/>
          <w:sz w:val="24"/>
          <w:szCs w:val="24"/>
        </w:rPr>
      </w:pPr>
      <w:r w:rsidRPr="00AC06C8">
        <w:rPr>
          <w:rFonts w:cstheme="minorHAnsi"/>
          <w:sz w:val="24"/>
          <w:szCs w:val="24"/>
        </w:rPr>
        <w:t>SOEDARSO</w:t>
      </w:r>
    </w:p>
    <w:p w:rsidR="004C69DB" w:rsidRPr="00AC06C8" w:rsidRDefault="006766C1" w:rsidP="006F32B3">
      <w:pPr>
        <w:spacing w:after="0" w:line="240" w:lineRule="auto"/>
        <w:contextualSpacing/>
        <w:jc w:val="center"/>
        <w:rPr>
          <w:rFonts w:cstheme="minorHAnsi"/>
          <w:i/>
          <w:sz w:val="24"/>
          <w:szCs w:val="24"/>
        </w:rPr>
      </w:pPr>
      <w:proofErr w:type="spellStart"/>
      <w:r w:rsidRPr="00AC06C8">
        <w:rPr>
          <w:rFonts w:cstheme="minorHAnsi"/>
          <w:i/>
          <w:sz w:val="24"/>
          <w:szCs w:val="24"/>
        </w:rPr>
        <w:t>InstitutTeknologiSepuluhNopember</w:t>
      </w:r>
      <w:proofErr w:type="spellEnd"/>
      <w:r w:rsidRPr="00AC06C8">
        <w:rPr>
          <w:rFonts w:cstheme="minorHAnsi"/>
          <w:i/>
          <w:sz w:val="24"/>
          <w:szCs w:val="24"/>
        </w:rPr>
        <w:t xml:space="preserve"> (ITS), Indonesia</w:t>
      </w:r>
    </w:p>
    <w:p w:rsidR="002B3B2E" w:rsidRPr="00AC06C8" w:rsidRDefault="002B3B2E" w:rsidP="006F32B3">
      <w:pPr>
        <w:spacing w:after="0" w:line="240" w:lineRule="auto"/>
        <w:contextualSpacing/>
        <w:jc w:val="center"/>
        <w:rPr>
          <w:rFonts w:cstheme="minorHAnsi"/>
          <w:i/>
          <w:sz w:val="24"/>
          <w:szCs w:val="24"/>
        </w:rPr>
      </w:pPr>
      <w:r w:rsidRPr="00AC06C8">
        <w:rPr>
          <w:rFonts w:cstheme="minorHAnsi"/>
          <w:i/>
          <w:sz w:val="24"/>
          <w:szCs w:val="24"/>
        </w:rPr>
        <w:t>soedarsoits@gmail.com</w:t>
      </w:r>
    </w:p>
    <w:p w:rsidR="001B0C98" w:rsidRPr="00AC06C8" w:rsidRDefault="001B0C98" w:rsidP="006F32B3">
      <w:pPr>
        <w:spacing w:after="0" w:line="240" w:lineRule="auto"/>
        <w:contextualSpacing/>
        <w:rPr>
          <w:rFonts w:cstheme="minorHAnsi"/>
          <w:i/>
          <w:sz w:val="24"/>
          <w:szCs w:val="24"/>
        </w:rPr>
      </w:pPr>
    </w:p>
    <w:p w:rsidR="00F359A9" w:rsidRPr="00AC06C8" w:rsidRDefault="006766C1" w:rsidP="006F32B3">
      <w:pPr>
        <w:spacing w:after="0" w:line="240" w:lineRule="auto"/>
        <w:contextualSpacing/>
        <w:jc w:val="center"/>
        <w:rPr>
          <w:rFonts w:cstheme="minorHAnsi"/>
          <w:sz w:val="24"/>
          <w:szCs w:val="24"/>
        </w:rPr>
      </w:pPr>
      <w:r w:rsidRPr="00AC06C8">
        <w:rPr>
          <w:rFonts w:cstheme="minorHAnsi"/>
          <w:sz w:val="24"/>
          <w:szCs w:val="24"/>
        </w:rPr>
        <w:t>A</w:t>
      </w:r>
      <w:r w:rsidRPr="00AC06C8">
        <w:rPr>
          <w:rFonts w:cstheme="minorHAnsi"/>
          <w:sz w:val="24"/>
          <w:szCs w:val="24"/>
          <w:lang w:val="id-ID"/>
        </w:rPr>
        <w:t>BSTRACT</w:t>
      </w:r>
    </w:p>
    <w:p w:rsidR="00F76D00" w:rsidRDefault="001C4FFA" w:rsidP="006F32B3">
      <w:pPr>
        <w:spacing w:after="0" w:line="240" w:lineRule="auto"/>
        <w:contextualSpacing/>
        <w:jc w:val="both"/>
        <w:rPr>
          <w:rFonts w:cstheme="minorHAnsi"/>
        </w:rPr>
      </w:pPr>
      <w:proofErr w:type="spellStart"/>
      <w:r w:rsidRPr="006F32B3">
        <w:rPr>
          <w:rFonts w:cstheme="minorHAnsi"/>
        </w:rPr>
        <w:t>Palu</w:t>
      </w:r>
      <w:proofErr w:type="spellEnd"/>
      <w:r w:rsidR="004F2B59">
        <w:rPr>
          <w:rFonts w:cstheme="minorHAnsi"/>
        </w:rPr>
        <w:t xml:space="preserve"> </w:t>
      </w:r>
      <w:r w:rsidR="0003021A" w:rsidRPr="006F32B3">
        <w:rPr>
          <w:rFonts w:cstheme="minorHAnsi"/>
        </w:rPr>
        <w:t>multi-</w:t>
      </w:r>
      <w:r w:rsidR="00581B61" w:rsidRPr="006F32B3">
        <w:rPr>
          <w:rFonts w:cstheme="minorHAnsi"/>
        </w:rPr>
        <w:t>disas</w:t>
      </w:r>
      <w:r w:rsidRPr="006F32B3">
        <w:rPr>
          <w:rFonts w:cstheme="minorHAnsi"/>
        </w:rPr>
        <w:t>ters</w:t>
      </w:r>
      <w:r w:rsidR="00A34FEA">
        <w:rPr>
          <w:rFonts w:cstheme="minorHAnsi"/>
        </w:rPr>
        <w:t>: earthquake, tsunami and liqu</w:t>
      </w:r>
      <w:r w:rsidR="004F2B59">
        <w:rPr>
          <w:rFonts w:cstheme="minorHAnsi"/>
        </w:rPr>
        <w:t>e</w:t>
      </w:r>
      <w:r w:rsidR="0003021A" w:rsidRPr="006F32B3">
        <w:rPr>
          <w:rFonts w:cstheme="minorHAnsi"/>
        </w:rPr>
        <w:t>faction</w:t>
      </w:r>
      <w:r w:rsidRPr="006F32B3">
        <w:rPr>
          <w:rFonts w:cstheme="minorHAnsi"/>
        </w:rPr>
        <w:t xml:space="preserve"> in 2018 causes life c</w:t>
      </w:r>
      <w:r w:rsidR="0063552B">
        <w:rPr>
          <w:rFonts w:cstheme="minorHAnsi"/>
        </w:rPr>
        <w:t>risis</w:t>
      </w:r>
      <w:r w:rsidRPr="006F32B3">
        <w:rPr>
          <w:rFonts w:cstheme="minorHAnsi"/>
        </w:rPr>
        <w:t>. Many public facilities</w:t>
      </w:r>
      <w:r w:rsidR="00047E99" w:rsidRPr="006F32B3">
        <w:rPr>
          <w:rFonts w:cstheme="minorHAnsi"/>
        </w:rPr>
        <w:t xml:space="preserve"> and infrastructures</w:t>
      </w:r>
      <w:r w:rsidRPr="006F32B3">
        <w:rPr>
          <w:rFonts w:cstheme="minorHAnsi"/>
        </w:rPr>
        <w:t>: offices, schools,</w:t>
      </w:r>
      <w:r w:rsidR="006403FD">
        <w:rPr>
          <w:rFonts w:cstheme="minorHAnsi"/>
        </w:rPr>
        <w:t xml:space="preserve"> roads, shops are destroyed, even</w:t>
      </w:r>
      <w:r w:rsidR="00047E99" w:rsidRPr="006F32B3">
        <w:rPr>
          <w:rFonts w:cstheme="minorHAnsi"/>
        </w:rPr>
        <w:t xml:space="preserve"> disappeared. Many people lost their houses and families. </w:t>
      </w:r>
      <w:r w:rsidR="006D237C" w:rsidRPr="006F32B3">
        <w:rPr>
          <w:rFonts w:cstheme="minorHAnsi"/>
        </w:rPr>
        <w:t xml:space="preserve">Social structure and physical environment are also impacted. </w:t>
      </w:r>
      <w:r w:rsidR="00047E99" w:rsidRPr="006F32B3">
        <w:rPr>
          <w:rFonts w:cstheme="minorHAnsi"/>
        </w:rPr>
        <w:t>Th</w:t>
      </w:r>
      <w:r w:rsidR="009738FB" w:rsidRPr="006F32B3">
        <w:rPr>
          <w:rFonts w:cstheme="minorHAnsi"/>
        </w:rPr>
        <w:t xml:space="preserve">is life-threatening situation emerges mix feeling of panic, sad, anxious, depressed, even anger. </w:t>
      </w:r>
      <w:r w:rsidR="0003021A" w:rsidRPr="006F32B3">
        <w:rPr>
          <w:rFonts w:cstheme="minorHAnsi"/>
        </w:rPr>
        <w:t>Soon after</w:t>
      </w:r>
      <w:r w:rsidR="004F2B59">
        <w:rPr>
          <w:rFonts w:cstheme="minorHAnsi"/>
        </w:rPr>
        <w:t xml:space="preserve"> </w:t>
      </w:r>
      <w:r w:rsidR="006D237C" w:rsidRPr="006F32B3">
        <w:rPr>
          <w:rFonts w:cstheme="minorHAnsi"/>
        </w:rPr>
        <w:t xml:space="preserve">disasters, </w:t>
      </w:r>
      <w:proofErr w:type="spellStart"/>
      <w:r w:rsidR="006D237C" w:rsidRPr="006F32B3">
        <w:rPr>
          <w:rFonts w:cstheme="minorHAnsi"/>
        </w:rPr>
        <w:t>Palu</w:t>
      </w:r>
      <w:proofErr w:type="spellEnd"/>
      <w:r w:rsidR="006D237C" w:rsidRPr="006F32B3">
        <w:rPr>
          <w:rFonts w:cstheme="minorHAnsi"/>
        </w:rPr>
        <w:t xml:space="preserve"> local people are establishing social communication and engaging in social interaction</w:t>
      </w:r>
      <w:r w:rsidR="00B5080C">
        <w:rPr>
          <w:rFonts w:cstheme="minorHAnsi"/>
        </w:rPr>
        <w:t xml:space="preserve"> to continue their lives</w:t>
      </w:r>
      <w:r w:rsidR="006D237C" w:rsidRPr="006F32B3">
        <w:rPr>
          <w:rFonts w:cstheme="minorHAnsi"/>
        </w:rPr>
        <w:t xml:space="preserve">. Many people are </w:t>
      </w:r>
      <w:r w:rsidR="002D47E6" w:rsidRPr="006F32B3">
        <w:rPr>
          <w:rFonts w:cstheme="minorHAnsi"/>
        </w:rPr>
        <w:t xml:space="preserve">still </w:t>
      </w:r>
      <w:r w:rsidR="006D237C" w:rsidRPr="006F32B3">
        <w:rPr>
          <w:rFonts w:cstheme="minorHAnsi"/>
        </w:rPr>
        <w:t>finding their</w:t>
      </w:r>
      <w:r w:rsidR="002D47E6" w:rsidRPr="006F32B3">
        <w:rPr>
          <w:rFonts w:cstheme="minorHAnsi"/>
        </w:rPr>
        <w:t xml:space="preserve"> families, information to find their lost relatives and friends, help the victims, move and start</w:t>
      </w:r>
      <w:r w:rsidR="00F14143">
        <w:rPr>
          <w:rFonts w:cstheme="minorHAnsi"/>
        </w:rPr>
        <w:t xml:space="preserve"> their lives in emergency tents </w:t>
      </w:r>
      <w:r w:rsidR="00523DA8" w:rsidRPr="006F32B3">
        <w:rPr>
          <w:rFonts w:cstheme="minorHAnsi"/>
        </w:rPr>
        <w:t xml:space="preserve">or renovate </w:t>
      </w:r>
      <w:r w:rsidR="00F61B8B" w:rsidRPr="006F32B3">
        <w:rPr>
          <w:rFonts w:cstheme="minorHAnsi"/>
        </w:rPr>
        <w:t>their houses</w:t>
      </w:r>
      <w:r w:rsidR="00276620">
        <w:rPr>
          <w:rFonts w:cstheme="minorHAnsi"/>
        </w:rPr>
        <w:t xml:space="preserve"> and impacted infrastructures. </w:t>
      </w:r>
      <w:r w:rsidR="002F2A85" w:rsidRPr="006F32B3">
        <w:rPr>
          <w:rFonts w:cstheme="minorHAnsi"/>
        </w:rPr>
        <w:t xml:space="preserve">Through social </w:t>
      </w:r>
      <w:r w:rsidR="00DA33D3" w:rsidRPr="006F32B3">
        <w:rPr>
          <w:rFonts w:cstheme="minorHAnsi"/>
        </w:rPr>
        <w:t xml:space="preserve">communication and daily interaction, </w:t>
      </w:r>
      <w:proofErr w:type="spellStart"/>
      <w:r w:rsidR="00DA33D3" w:rsidRPr="006F32B3">
        <w:rPr>
          <w:rFonts w:cstheme="minorHAnsi"/>
        </w:rPr>
        <w:t>Palu</w:t>
      </w:r>
      <w:proofErr w:type="spellEnd"/>
      <w:r w:rsidR="004F2B59">
        <w:rPr>
          <w:rFonts w:cstheme="minorHAnsi"/>
        </w:rPr>
        <w:t xml:space="preserve"> </w:t>
      </w:r>
      <w:r w:rsidR="001400D2" w:rsidRPr="006F32B3">
        <w:rPr>
          <w:rFonts w:cstheme="minorHAnsi"/>
        </w:rPr>
        <w:t xml:space="preserve">community is gradually </w:t>
      </w:r>
      <w:r w:rsidR="0014540A">
        <w:rPr>
          <w:rFonts w:cstheme="minorHAnsi"/>
        </w:rPr>
        <w:t xml:space="preserve">adapting and </w:t>
      </w:r>
      <w:r w:rsidR="001400D2" w:rsidRPr="006F32B3">
        <w:rPr>
          <w:rFonts w:cstheme="minorHAnsi"/>
        </w:rPr>
        <w:t>rebuilding their lives</w:t>
      </w:r>
      <w:r w:rsidR="0014540A">
        <w:rPr>
          <w:rFonts w:cstheme="minorHAnsi"/>
        </w:rPr>
        <w:t xml:space="preserve">. </w:t>
      </w:r>
      <w:r w:rsidR="004476F4" w:rsidRPr="006F32B3">
        <w:rPr>
          <w:rFonts w:cstheme="minorHAnsi"/>
        </w:rPr>
        <w:t xml:space="preserve"> </w:t>
      </w:r>
      <w:r w:rsidR="001400D2" w:rsidRPr="006F32B3">
        <w:rPr>
          <w:rFonts w:cstheme="minorHAnsi"/>
        </w:rPr>
        <w:t xml:space="preserve">This study aims to </w:t>
      </w:r>
      <w:r w:rsidR="00A017F7" w:rsidRPr="006F32B3">
        <w:rPr>
          <w:rFonts w:cstheme="minorHAnsi"/>
        </w:rPr>
        <w:t xml:space="preserve">examine how social communication may potentially cater </w:t>
      </w:r>
      <w:r w:rsidR="000024EF" w:rsidRPr="006F32B3">
        <w:rPr>
          <w:rFonts w:cstheme="minorHAnsi"/>
        </w:rPr>
        <w:t>community resilience and be s</w:t>
      </w:r>
      <w:r w:rsidR="00BB2314" w:rsidRPr="006F32B3">
        <w:rPr>
          <w:rFonts w:cstheme="minorHAnsi"/>
        </w:rPr>
        <w:t>elf-educated community</w:t>
      </w:r>
      <w:r w:rsidR="000024EF" w:rsidRPr="006F32B3">
        <w:rPr>
          <w:rFonts w:cstheme="minorHAnsi"/>
        </w:rPr>
        <w:t xml:space="preserve">. The data are collected through </w:t>
      </w:r>
      <w:r w:rsidR="00071598" w:rsidRPr="006F32B3">
        <w:rPr>
          <w:rFonts w:cstheme="minorHAnsi"/>
        </w:rPr>
        <w:t xml:space="preserve">direct observation and interviews </w:t>
      </w:r>
      <w:r w:rsidR="00E55780" w:rsidRPr="006F32B3">
        <w:rPr>
          <w:rFonts w:cstheme="minorHAnsi"/>
        </w:rPr>
        <w:t>with some local people. T</w:t>
      </w:r>
      <w:r w:rsidR="005443CF" w:rsidRPr="006F32B3">
        <w:rPr>
          <w:rFonts w:cstheme="minorHAnsi"/>
        </w:rPr>
        <w:t xml:space="preserve">he study indicates that daily social communication infused within social interaction may potentially </w:t>
      </w:r>
      <w:r w:rsidR="00396904" w:rsidRPr="006F32B3">
        <w:rPr>
          <w:rFonts w:cstheme="minorHAnsi"/>
        </w:rPr>
        <w:t>facilitate</w:t>
      </w:r>
      <w:r w:rsidR="004F2B59">
        <w:rPr>
          <w:rFonts w:cstheme="minorHAnsi"/>
        </w:rPr>
        <w:t xml:space="preserve"> </w:t>
      </w:r>
      <w:proofErr w:type="spellStart"/>
      <w:r w:rsidR="00E55780" w:rsidRPr="006F32B3">
        <w:rPr>
          <w:rFonts w:cstheme="minorHAnsi"/>
        </w:rPr>
        <w:t>Palu</w:t>
      </w:r>
      <w:r w:rsidR="009F3729" w:rsidRPr="006F32B3">
        <w:rPr>
          <w:rFonts w:cstheme="minorHAnsi"/>
        </w:rPr>
        <w:t>’s</w:t>
      </w:r>
      <w:proofErr w:type="spellEnd"/>
      <w:r w:rsidR="00E55780" w:rsidRPr="006F32B3">
        <w:rPr>
          <w:rFonts w:cstheme="minorHAnsi"/>
        </w:rPr>
        <w:t xml:space="preserve"> community resilience through four primary ways.</w:t>
      </w:r>
      <w:r w:rsidR="008E3C8F" w:rsidRPr="006F32B3">
        <w:rPr>
          <w:rFonts w:cstheme="minorHAnsi"/>
        </w:rPr>
        <w:t xml:space="preserve"> Firstly, through communication, the people can share their disaster emotional experience which allows them to relieve their anxiety, insecurity, fear and panic</w:t>
      </w:r>
      <w:r w:rsidR="009F3729" w:rsidRPr="006F32B3">
        <w:rPr>
          <w:rFonts w:cstheme="minorHAnsi"/>
        </w:rPr>
        <w:t>.</w:t>
      </w:r>
      <w:r w:rsidR="008E3C8F" w:rsidRPr="006F32B3">
        <w:rPr>
          <w:rFonts w:cstheme="minorHAnsi"/>
        </w:rPr>
        <w:t xml:space="preserve"> Secondly, </w:t>
      </w:r>
      <w:r w:rsidR="004F7787">
        <w:rPr>
          <w:rFonts w:cstheme="minorHAnsi"/>
        </w:rPr>
        <w:t>they</w:t>
      </w:r>
      <w:r w:rsidR="001F0434" w:rsidRPr="006F32B3">
        <w:rPr>
          <w:rFonts w:cstheme="minorHAnsi"/>
        </w:rPr>
        <w:t xml:space="preserve"> </w:t>
      </w:r>
      <w:r w:rsidR="00265A1D">
        <w:rPr>
          <w:rFonts w:cstheme="minorHAnsi"/>
        </w:rPr>
        <w:t>can disseminate local</w:t>
      </w:r>
      <w:r w:rsidR="001F0434" w:rsidRPr="006F32B3">
        <w:rPr>
          <w:rFonts w:cstheme="minorHAnsi"/>
        </w:rPr>
        <w:t xml:space="preserve"> knowledge</w:t>
      </w:r>
      <w:r w:rsidR="00826BC4" w:rsidRPr="006F32B3">
        <w:rPr>
          <w:rFonts w:cstheme="minorHAnsi"/>
        </w:rPr>
        <w:t xml:space="preserve"> on problem solving. Thirdly, social communication facilitates social actions to recover. Fourthly, it allows the young generation to learn. Thus, social communication may </w:t>
      </w:r>
      <w:r w:rsidR="00F76D00" w:rsidRPr="006F32B3">
        <w:rPr>
          <w:rFonts w:cstheme="minorHAnsi"/>
        </w:rPr>
        <w:t xml:space="preserve">potentially </w:t>
      </w:r>
      <w:r w:rsidR="00826BC4" w:rsidRPr="006F32B3">
        <w:rPr>
          <w:rFonts w:cstheme="minorHAnsi"/>
        </w:rPr>
        <w:t>contribute</w:t>
      </w:r>
      <w:r w:rsidR="00F76D00" w:rsidRPr="006F32B3">
        <w:rPr>
          <w:rFonts w:cstheme="minorHAnsi"/>
        </w:rPr>
        <w:t xml:space="preserve"> to self-prepared and self-educated community </w:t>
      </w:r>
      <w:r w:rsidR="00A21B7A">
        <w:rPr>
          <w:rFonts w:cstheme="minorHAnsi"/>
        </w:rPr>
        <w:t>from</w:t>
      </w:r>
      <w:r w:rsidR="00F76D00" w:rsidRPr="006F32B3">
        <w:rPr>
          <w:rFonts w:cstheme="minorHAnsi"/>
        </w:rPr>
        <w:t xml:space="preserve"> natural disasters.</w:t>
      </w:r>
      <w:r w:rsidR="006B4350" w:rsidRPr="006F32B3">
        <w:rPr>
          <w:rFonts w:cstheme="minorHAnsi"/>
        </w:rPr>
        <w:t xml:space="preserve"> </w:t>
      </w:r>
      <w:r w:rsidR="00A21B7A">
        <w:rPr>
          <w:rFonts w:cstheme="minorHAnsi"/>
        </w:rPr>
        <w:t>This is</w:t>
      </w:r>
      <w:r w:rsidR="006B4350" w:rsidRPr="006F32B3">
        <w:rPr>
          <w:rFonts w:cstheme="minorHAnsi"/>
        </w:rPr>
        <w:t xml:space="preserve"> vital since it may help them to </w:t>
      </w:r>
      <w:r w:rsidR="001C6635" w:rsidRPr="006F32B3">
        <w:rPr>
          <w:rFonts w:cstheme="minorHAnsi"/>
        </w:rPr>
        <w:t xml:space="preserve">be self-sustained community from potential recurrent disasters. </w:t>
      </w:r>
    </w:p>
    <w:p w:rsidR="00766F01" w:rsidRPr="006F32B3" w:rsidRDefault="00766F01" w:rsidP="006F32B3">
      <w:pPr>
        <w:spacing w:after="0" w:line="240" w:lineRule="auto"/>
        <w:contextualSpacing/>
        <w:jc w:val="both"/>
        <w:rPr>
          <w:rFonts w:cstheme="minorHAnsi"/>
        </w:rPr>
      </w:pPr>
    </w:p>
    <w:p w:rsidR="00F359A9" w:rsidRPr="006F32B3" w:rsidRDefault="002D47E6" w:rsidP="006F32B3">
      <w:pPr>
        <w:spacing w:after="0" w:line="240" w:lineRule="auto"/>
        <w:ind w:left="1134" w:hanging="1134"/>
        <w:contextualSpacing/>
        <w:jc w:val="both"/>
        <w:rPr>
          <w:rFonts w:cstheme="minorHAnsi"/>
        </w:rPr>
      </w:pPr>
      <w:r w:rsidRPr="006F32B3">
        <w:rPr>
          <w:rFonts w:cstheme="minorHAnsi"/>
          <w:b/>
        </w:rPr>
        <w:t>Keywords</w:t>
      </w:r>
      <w:r w:rsidRPr="006F32B3">
        <w:rPr>
          <w:rFonts w:cstheme="minorHAnsi"/>
        </w:rPr>
        <w:t xml:space="preserve">: </w:t>
      </w:r>
      <w:r w:rsidRPr="006F32B3">
        <w:rPr>
          <w:rFonts w:cstheme="minorHAnsi"/>
          <w:i/>
        </w:rPr>
        <w:t>social communication, community resilience, community education, communication behavior</w:t>
      </w:r>
    </w:p>
    <w:p w:rsidR="00F76D00" w:rsidRPr="00AC06C8" w:rsidRDefault="00F76D00" w:rsidP="006F32B3">
      <w:pPr>
        <w:spacing w:after="0" w:line="240" w:lineRule="auto"/>
        <w:ind w:left="1134" w:hanging="1134"/>
        <w:contextualSpacing/>
        <w:jc w:val="both"/>
        <w:rPr>
          <w:rFonts w:cstheme="minorHAnsi"/>
          <w:sz w:val="24"/>
          <w:szCs w:val="24"/>
        </w:rPr>
      </w:pPr>
    </w:p>
    <w:p w:rsidR="007F708E" w:rsidRDefault="007F708E" w:rsidP="007F708E">
      <w:pPr>
        <w:spacing w:after="0" w:line="240" w:lineRule="auto"/>
        <w:ind w:firstLine="720"/>
        <w:contextualSpacing/>
        <w:jc w:val="center"/>
        <w:rPr>
          <w:rFonts w:cstheme="minorHAnsi"/>
          <w:sz w:val="24"/>
          <w:szCs w:val="24"/>
          <w:lang w:val="id-ID"/>
        </w:rPr>
      </w:pPr>
      <w:r>
        <w:rPr>
          <w:rFonts w:cstheme="minorHAnsi"/>
          <w:sz w:val="24"/>
          <w:szCs w:val="24"/>
          <w:lang w:val="id-ID"/>
        </w:rPr>
        <w:t>INTRODUCTION</w:t>
      </w:r>
    </w:p>
    <w:p w:rsidR="008741BD" w:rsidRPr="00AC06C8" w:rsidRDefault="00F40443" w:rsidP="006F32B3">
      <w:pPr>
        <w:spacing w:after="0" w:line="240" w:lineRule="auto"/>
        <w:ind w:firstLine="720"/>
        <w:contextualSpacing/>
        <w:jc w:val="both"/>
        <w:rPr>
          <w:rFonts w:cstheme="minorHAnsi"/>
          <w:sz w:val="24"/>
          <w:szCs w:val="24"/>
        </w:rPr>
      </w:pPr>
      <w:r w:rsidRPr="00AC06C8">
        <w:rPr>
          <w:rFonts w:cstheme="minorHAnsi"/>
          <w:sz w:val="24"/>
          <w:szCs w:val="24"/>
        </w:rPr>
        <w:t xml:space="preserve">Social communication </w:t>
      </w:r>
      <w:r w:rsidR="003F539B" w:rsidRPr="00AC06C8">
        <w:rPr>
          <w:rFonts w:cstheme="minorHAnsi"/>
          <w:sz w:val="24"/>
          <w:szCs w:val="24"/>
        </w:rPr>
        <w:t xml:space="preserve">is inseparable from human’s social live. It bridges information, </w:t>
      </w:r>
      <w:r w:rsidR="00FF6A0B" w:rsidRPr="00AC06C8">
        <w:rPr>
          <w:rFonts w:cstheme="minorHAnsi"/>
          <w:sz w:val="24"/>
          <w:szCs w:val="24"/>
        </w:rPr>
        <w:t xml:space="preserve">expressions of human heart experiences, ideas and </w:t>
      </w:r>
      <w:r w:rsidR="005E0A46" w:rsidRPr="00AC06C8">
        <w:rPr>
          <w:rFonts w:cstheme="minorHAnsi"/>
          <w:sz w:val="24"/>
          <w:szCs w:val="24"/>
        </w:rPr>
        <w:t xml:space="preserve">knowledge. Moreover, it connects individuals into community. Daily social communication enables people to </w:t>
      </w:r>
      <w:r w:rsidR="00C5525D" w:rsidRPr="00AC06C8">
        <w:rPr>
          <w:rFonts w:cstheme="minorHAnsi"/>
          <w:sz w:val="24"/>
          <w:szCs w:val="24"/>
        </w:rPr>
        <w:t xml:space="preserve">do their regular activities. Communication also allows people to make friends, build networking, partnership and engage </w:t>
      </w:r>
      <w:r w:rsidR="00585BD0" w:rsidRPr="00AC06C8">
        <w:rPr>
          <w:rFonts w:cstheme="minorHAnsi"/>
          <w:sz w:val="24"/>
          <w:szCs w:val="24"/>
        </w:rPr>
        <w:t xml:space="preserve">in community </w:t>
      </w:r>
      <w:r w:rsidR="008741BD" w:rsidRPr="00AC06C8">
        <w:rPr>
          <w:rFonts w:cstheme="minorHAnsi"/>
          <w:sz w:val="24"/>
          <w:szCs w:val="24"/>
        </w:rPr>
        <w:t xml:space="preserve">activities. Appropriate and effective communication can influence and generate social emotion and cognition to respond an event in particular reactions and do social actions in particular ways. </w:t>
      </w:r>
    </w:p>
    <w:p w:rsidR="004F6BA2" w:rsidRPr="00AC06C8" w:rsidRDefault="008741BD" w:rsidP="006F32B3">
      <w:pPr>
        <w:spacing w:after="0" w:line="240" w:lineRule="auto"/>
        <w:ind w:firstLine="720"/>
        <w:contextualSpacing/>
        <w:jc w:val="both"/>
        <w:rPr>
          <w:rFonts w:cstheme="minorHAnsi"/>
          <w:sz w:val="24"/>
          <w:szCs w:val="24"/>
        </w:rPr>
      </w:pPr>
      <w:r w:rsidRPr="00AC06C8">
        <w:rPr>
          <w:rFonts w:cstheme="minorHAnsi"/>
          <w:sz w:val="24"/>
          <w:szCs w:val="24"/>
        </w:rPr>
        <w:t xml:space="preserve">Natural disasters </w:t>
      </w:r>
      <w:r w:rsidR="00AF0EED" w:rsidRPr="00AC06C8">
        <w:rPr>
          <w:rFonts w:cstheme="minorHAnsi"/>
          <w:sz w:val="24"/>
          <w:szCs w:val="24"/>
        </w:rPr>
        <w:t>generate painful experiences, especially for the impacted society. They are frequently suffering from</w:t>
      </w:r>
      <w:r w:rsidR="007025E7" w:rsidRPr="00AC06C8">
        <w:rPr>
          <w:rFonts w:cstheme="minorHAnsi"/>
          <w:sz w:val="24"/>
          <w:szCs w:val="24"/>
        </w:rPr>
        <w:t xml:space="preserve"> massive loss and destructions. </w:t>
      </w:r>
      <w:r w:rsidR="008425C1" w:rsidRPr="00AC06C8">
        <w:rPr>
          <w:rFonts w:cstheme="minorHAnsi"/>
          <w:sz w:val="24"/>
          <w:szCs w:val="24"/>
        </w:rPr>
        <w:t xml:space="preserve">They are losing their houses, all of their properties, families, relatives and friends. Their regular </w:t>
      </w:r>
      <w:r w:rsidR="00D618BF" w:rsidRPr="00AC06C8">
        <w:rPr>
          <w:rFonts w:cstheme="minorHAnsi"/>
          <w:sz w:val="24"/>
          <w:szCs w:val="24"/>
        </w:rPr>
        <w:t xml:space="preserve">activities: working and schooling are impeded. Their routines are changed. Moreover, after great natural disasters, </w:t>
      </w:r>
      <w:r w:rsidR="00534B22" w:rsidRPr="00AC06C8">
        <w:rPr>
          <w:rFonts w:cstheme="minorHAnsi"/>
          <w:sz w:val="24"/>
          <w:szCs w:val="24"/>
        </w:rPr>
        <w:t xml:space="preserve">many </w:t>
      </w:r>
      <w:r w:rsidR="00534B22" w:rsidRPr="00AC06C8">
        <w:rPr>
          <w:rFonts w:cstheme="minorHAnsi"/>
          <w:sz w:val="24"/>
          <w:szCs w:val="24"/>
        </w:rPr>
        <w:lastRenderedPageBreak/>
        <w:t xml:space="preserve">remained people suffer from calamity following massive disasters: </w:t>
      </w:r>
      <w:r w:rsidR="00EF5226" w:rsidRPr="00AC06C8">
        <w:rPr>
          <w:rFonts w:cstheme="minorHAnsi"/>
          <w:sz w:val="24"/>
          <w:szCs w:val="24"/>
        </w:rPr>
        <w:t xml:space="preserve">hunger, uncertainty, diseases, riot, criminals and anxiety that the disasters will soon come back again. </w:t>
      </w:r>
      <w:r w:rsidR="00AE6BF4" w:rsidRPr="00AC06C8">
        <w:rPr>
          <w:rFonts w:cstheme="minorHAnsi"/>
          <w:sz w:val="24"/>
          <w:szCs w:val="24"/>
        </w:rPr>
        <w:t xml:space="preserve">Many of the victims </w:t>
      </w:r>
      <w:r w:rsidR="008851E2" w:rsidRPr="00AC06C8">
        <w:rPr>
          <w:rFonts w:cstheme="minorHAnsi"/>
          <w:sz w:val="24"/>
          <w:szCs w:val="24"/>
        </w:rPr>
        <w:t>should even start their life from</w:t>
      </w:r>
      <w:r w:rsidR="004F6BA2" w:rsidRPr="00AC06C8">
        <w:rPr>
          <w:rFonts w:cstheme="minorHAnsi"/>
          <w:sz w:val="24"/>
          <w:szCs w:val="24"/>
        </w:rPr>
        <w:t xml:space="preserve"> beginning, while many of them choose to evacuate and never come back. </w:t>
      </w:r>
    </w:p>
    <w:p w:rsidR="005C4109" w:rsidRPr="00AC06C8" w:rsidRDefault="00183648" w:rsidP="006F32B3">
      <w:pPr>
        <w:spacing w:after="0" w:line="240" w:lineRule="auto"/>
        <w:ind w:firstLine="720"/>
        <w:contextualSpacing/>
        <w:jc w:val="both"/>
        <w:rPr>
          <w:rFonts w:cstheme="minorHAnsi"/>
          <w:sz w:val="24"/>
          <w:szCs w:val="24"/>
        </w:rPr>
      </w:pPr>
      <w:r w:rsidRPr="00AC06C8">
        <w:rPr>
          <w:rFonts w:cstheme="minorHAnsi"/>
          <w:sz w:val="24"/>
          <w:szCs w:val="24"/>
        </w:rPr>
        <w:t xml:space="preserve">Social communication is </w:t>
      </w:r>
      <w:r w:rsidR="0088138A" w:rsidRPr="00AC06C8">
        <w:rPr>
          <w:rFonts w:cstheme="minorHAnsi"/>
          <w:sz w:val="24"/>
          <w:szCs w:val="24"/>
        </w:rPr>
        <w:t xml:space="preserve">also </w:t>
      </w:r>
      <w:r w:rsidRPr="00AC06C8">
        <w:rPr>
          <w:rFonts w:cstheme="minorHAnsi"/>
          <w:sz w:val="24"/>
          <w:szCs w:val="24"/>
        </w:rPr>
        <w:t xml:space="preserve">established by the impacted society. However, soon after disasters, they </w:t>
      </w:r>
      <w:r w:rsidR="00433CBF" w:rsidRPr="00AC06C8">
        <w:rPr>
          <w:rFonts w:cstheme="minorHAnsi"/>
          <w:sz w:val="24"/>
          <w:szCs w:val="24"/>
        </w:rPr>
        <w:t xml:space="preserve">tend to </w:t>
      </w:r>
      <w:r w:rsidR="007D0B49" w:rsidRPr="00AC06C8">
        <w:rPr>
          <w:rFonts w:cstheme="minorHAnsi"/>
          <w:sz w:val="24"/>
          <w:szCs w:val="24"/>
        </w:rPr>
        <w:t>develop different and particular</w:t>
      </w:r>
      <w:r w:rsidR="00C2055F" w:rsidRPr="00AC06C8">
        <w:rPr>
          <w:rFonts w:cstheme="minorHAnsi"/>
          <w:sz w:val="24"/>
          <w:szCs w:val="24"/>
        </w:rPr>
        <w:t xml:space="preserve"> communication from before disasters. This stu</w:t>
      </w:r>
      <w:r w:rsidR="003F0DA0" w:rsidRPr="00AC06C8">
        <w:rPr>
          <w:rFonts w:cstheme="minorHAnsi"/>
          <w:sz w:val="24"/>
          <w:szCs w:val="24"/>
        </w:rPr>
        <w:t xml:space="preserve">dy aims to examine local people social communication post natural disasters: what they communicate, how their communication may potentially </w:t>
      </w:r>
      <w:r w:rsidR="006652AB" w:rsidRPr="00AC06C8">
        <w:rPr>
          <w:rFonts w:cstheme="minorHAnsi"/>
          <w:sz w:val="24"/>
          <w:szCs w:val="24"/>
        </w:rPr>
        <w:t xml:space="preserve">contribute to </w:t>
      </w:r>
      <w:r w:rsidR="00860220" w:rsidRPr="00AC06C8">
        <w:rPr>
          <w:rFonts w:cstheme="minorHAnsi"/>
          <w:sz w:val="24"/>
          <w:szCs w:val="24"/>
        </w:rPr>
        <w:t xml:space="preserve">resilient community building and what they learn from their disaster experience. We focus the examination on </w:t>
      </w:r>
      <w:proofErr w:type="spellStart"/>
      <w:r w:rsidR="00860220" w:rsidRPr="00AC06C8">
        <w:rPr>
          <w:rFonts w:cstheme="minorHAnsi"/>
          <w:sz w:val="24"/>
          <w:szCs w:val="24"/>
        </w:rPr>
        <w:t>Palu</w:t>
      </w:r>
      <w:proofErr w:type="spellEnd"/>
      <w:r w:rsidR="00860220" w:rsidRPr="00AC06C8">
        <w:rPr>
          <w:rFonts w:cstheme="minorHAnsi"/>
          <w:sz w:val="24"/>
          <w:szCs w:val="24"/>
        </w:rPr>
        <w:t xml:space="preserve"> disasters which occurred in September </w:t>
      </w:r>
      <w:r w:rsidR="00C720D6" w:rsidRPr="00AC06C8">
        <w:rPr>
          <w:rFonts w:cstheme="minorHAnsi"/>
          <w:sz w:val="24"/>
          <w:szCs w:val="24"/>
        </w:rPr>
        <w:t>2018, based on two main considerations. Firstly,</w:t>
      </w:r>
      <w:r w:rsidR="00766F01">
        <w:rPr>
          <w:rFonts w:cstheme="minorHAnsi"/>
          <w:sz w:val="24"/>
          <w:szCs w:val="24"/>
        </w:rPr>
        <w:t xml:space="preserve"> </w:t>
      </w:r>
      <w:proofErr w:type="spellStart"/>
      <w:r w:rsidR="00AC0C1D" w:rsidRPr="00AC06C8">
        <w:rPr>
          <w:rFonts w:cstheme="minorHAnsi"/>
          <w:sz w:val="24"/>
          <w:szCs w:val="24"/>
        </w:rPr>
        <w:t>Palu</w:t>
      </w:r>
      <w:proofErr w:type="spellEnd"/>
      <w:r w:rsidR="00AC0C1D" w:rsidRPr="00AC06C8">
        <w:rPr>
          <w:rFonts w:cstheme="minorHAnsi"/>
          <w:sz w:val="24"/>
          <w:szCs w:val="24"/>
        </w:rPr>
        <w:t xml:space="preserve"> city is located on vulnerable zone of earthquake disasters </w:t>
      </w:r>
      <w:r w:rsidR="00370798" w:rsidRPr="00AC06C8">
        <w:rPr>
          <w:rFonts w:cstheme="minorHAnsi"/>
          <w:sz w:val="24"/>
          <w:szCs w:val="24"/>
        </w:rPr>
        <w:t xml:space="preserve">since it </w:t>
      </w:r>
      <w:r w:rsidR="00866137" w:rsidRPr="00AC06C8">
        <w:rPr>
          <w:rFonts w:cstheme="minorHAnsi"/>
          <w:sz w:val="24"/>
          <w:szCs w:val="24"/>
        </w:rPr>
        <w:t>is</w:t>
      </w:r>
      <w:r w:rsidR="00766F01">
        <w:rPr>
          <w:rFonts w:cstheme="minorHAnsi"/>
          <w:sz w:val="24"/>
          <w:szCs w:val="24"/>
        </w:rPr>
        <w:t xml:space="preserve"> </w:t>
      </w:r>
      <w:r w:rsidR="00763631" w:rsidRPr="00AC06C8">
        <w:rPr>
          <w:rFonts w:cstheme="minorHAnsi"/>
          <w:sz w:val="24"/>
          <w:szCs w:val="24"/>
        </w:rPr>
        <w:t xml:space="preserve">passed by </w:t>
      </w:r>
      <w:proofErr w:type="spellStart"/>
      <w:r w:rsidR="00763631" w:rsidRPr="00AC06C8">
        <w:rPr>
          <w:rFonts w:cstheme="minorHAnsi"/>
          <w:sz w:val="24"/>
          <w:szCs w:val="24"/>
        </w:rPr>
        <w:t>Palu-Koro</w:t>
      </w:r>
      <w:proofErr w:type="spellEnd"/>
      <w:r w:rsidR="00766F01">
        <w:rPr>
          <w:rFonts w:cstheme="minorHAnsi"/>
          <w:sz w:val="24"/>
          <w:szCs w:val="24"/>
        </w:rPr>
        <w:t xml:space="preserve"> </w:t>
      </w:r>
      <w:r w:rsidR="00B931BA" w:rsidRPr="00AC06C8">
        <w:rPr>
          <w:rFonts w:cstheme="minorHAnsi"/>
          <w:sz w:val="24"/>
          <w:szCs w:val="24"/>
        </w:rPr>
        <w:t>fault. Secondly,</w:t>
      </w:r>
      <w:r w:rsidR="00766F01">
        <w:rPr>
          <w:rFonts w:cstheme="minorHAnsi"/>
          <w:sz w:val="24"/>
          <w:szCs w:val="24"/>
        </w:rPr>
        <w:t xml:space="preserve"> </w:t>
      </w:r>
      <w:proofErr w:type="spellStart"/>
      <w:r w:rsidR="00047082" w:rsidRPr="00AC06C8">
        <w:rPr>
          <w:rFonts w:cstheme="minorHAnsi"/>
          <w:sz w:val="24"/>
          <w:szCs w:val="24"/>
        </w:rPr>
        <w:t>Palu</w:t>
      </w:r>
      <w:proofErr w:type="spellEnd"/>
      <w:r w:rsidR="00047082" w:rsidRPr="00AC06C8">
        <w:rPr>
          <w:rFonts w:cstheme="minorHAnsi"/>
          <w:sz w:val="24"/>
          <w:szCs w:val="24"/>
        </w:rPr>
        <w:t xml:space="preserve"> earthquake</w:t>
      </w:r>
      <w:r w:rsidR="00B931BA" w:rsidRPr="00AC06C8">
        <w:rPr>
          <w:rFonts w:cstheme="minorHAnsi"/>
          <w:sz w:val="24"/>
          <w:szCs w:val="24"/>
        </w:rPr>
        <w:t xml:space="preserve"> in </w:t>
      </w:r>
      <w:r w:rsidR="00047082" w:rsidRPr="00AC06C8">
        <w:rPr>
          <w:rFonts w:cstheme="minorHAnsi"/>
          <w:sz w:val="24"/>
          <w:szCs w:val="24"/>
        </w:rPr>
        <w:t xml:space="preserve">September </w:t>
      </w:r>
      <w:r w:rsidR="00B931BA" w:rsidRPr="00AC06C8">
        <w:rPr>
          <w:rFonts w:cstheme="minorHAnsi"/>
          <w:sz w:val="24"/>
          <w:szCs w:val="24"/>
        </w:rPr>
        <w:t>2018</w:t>
      </w:r>
      <w:r w:rsidR="00047082" w:rsidRPr="00AC06C8">
        <w:rPr>
          <w:rFonts w:cstheme="minorHAnsi"/>
          <w:sz w:val="24"/>
          <w:szCs w:val="24"/>
        </w:rPr>
        <w:t xml:space="preserve"> induced two other great natural disasters: </w:t>
      </w:r>
      <w:r w:rsidR="009B3166" w:rsidRPr="00AC06C8">
        <w:rPr>
          <w:rFonts w:cstheme="minorHAnsi"/>
          <w:sz w:val="24"/>
          <w:szCs w:val="24"/>
        </w:rPr>
        <w:t xml:space="preserve">tsunami and liquefaction. </w:t>
      </w:r>
      <w:r w:rsidR="00E06E2F" w:rsidRPr="00AC06C8">
        <w:rPr>
          <w:rFonts w:cstheme="minorHAnsi"/>
          <w:sz w:val="24"/>
          <w:szCs w:val="24"/>
        </w:rPr>
        <w:t>Other</w:t>
      </w:r>
      <w:r w:rsidR="009B3166" w:rsidRPr="00AC06C8">
        <w:rPr>
          <w:rFonts w:cstheme="minorHAnsi"/>
          <w:sz w:val="24"/>
          <w:szCs w:val="24"/>
        </w:rPr>
        <w:t xml:space="preserve"> studies on</w:t>
      </w:r>
      <w:r w:rsidR="00E06E2F" w:rsidRPr="00AC06C8">
        <w:rPr>
          <w:rFonts w:cstheme="minorHAnsi"/>
          <w:sz w:val="24"/>
          <w:szCs w:val="24"/>
        </w:rPr>
        <w:t xml:space="preserve"> communication and disasters focus on </w:t>
      </w:r>
      <w:r w:rsidR="00CC517B" w:rsidRPr="00AC06C8">
        <w:rPr>
          <w:rFonts w:cstheme="minorHAnsi"/>
          <w:sz w:val="24"/>
          <w:szCs w:val="24"/>
        </w:rPr>
        <w:t xml:space="preserve">planned </w:t>
      </w:r>
      <w:r w:rsidR="003F352C" w:rsidRPr="00AC06C8">
        <w:rPr>
          <w:rFonts w:cstheme="minorHAnsi"/>
          <w:sz w:val="24"/>
          <w:szCs w:val="24"/>
        </w:rPr>
        <w:t xml:space="preserve">disaster mitigation programs </w:t>
      </w:r>
      <w:r w:rsidR="00CC517B" w:rsidRPr="00AC06C8">
        <w:rPr>
          <w:rFonts w:cstheme="minorHAnsi"/>
          <w:sz w:val="24"/>
          <w:szCs w:val="24"/>
        </w:rPr>
        <w:t>from top to down.</w:t>
      </w:r>
      <w:r w:rsidR="00222631" w:rsidRPr="00AC06C8">
        <w:rPr>
          <w:rFonts w:cstheme="minorHAnsi"/>
          <w:sz w:val="24"/>
          <w:szCs w:val="24"/>
        </w:rPr>
        <w:t>Differently, this study focus</w:t>
      </w:r>
      <w:r w:rsidR="002B77D8" w:rsidRPr="00AC06C8">
        <w:rPr>
          <w:rFonts w:cstheme="minorHAnsi"/>
          <w:sz w:val="24"/>
          <w:szCs w:val="24"/>
        </w:rPr>
        <w:t>es</w:t>
      </w:r>
      <w:r w:rsidR="00222631" w:rsidRPr="00AC06C8">
        <w:rPr>
          <w:rFonts w:cstheme="minorHAnsi"/>
          <w:sz w:val="24"/>
          <w:szCs w:val="24"/>
        </w:rPr>
        <w:t xml:space="preserve"> on local people re</w:t>
      </w:r>
      <w:r w:rsidR="00AC5FFE" w:rsidRPr="00AC06C8">
        <w:rPr>
          <w:rFonts w:cstheme="minorHAnsi"/>
          <w:sz w:val="24"/>
          <w:szCs w:val="24"/>
        </w:rPr>
        <w:t xml:space="preserve">al communication, </w:t>
      </w:r>
      <w:r w:rsidR="00222631" w:rsidRPr="00AC06C8">
        <w:rPr>
          <w:rFonts w:cstheme="minorHAnsi"/>
          <w:sz w:val="24"/>
          <w:szCs w:val="24"/>
        </w:rPr>
        <w:t>indigenous</w:t>
      </w:r>
      <w:r w:rsidR="00AC5FFE" w:rsidRPr="00AC06C8">
        <w:rPr>
          <w:rFonts w:cstheme="minorHAnsi"/>
          <w:sz w:val="24"/>
          <w:szCs w:val="24"/>
        </w:rPr>
        <w:t xml:space="preserve"> and experience</w:t>
      </w:r>
      <w:r w:rsidR="00222631" w:rsidRPr="00AC06C8">
        <w:rPr>
          <w:rFonts w:cstheme="minorHAnsi"/>
          <w:sz w:val="24"/>
          <w:szCs w:val="24"/>
        </w:rPr>
        <w:t xml:space="preserve"> knowledge to</w:t>
      </w:r>
      <w:r w:rsidR="002B77D8" w:rsidRPr="00AC06C8">
        <w:rPr>
          <w:rFonts w:cstheme="minorHAnsi"/>
          <w:sz w:val="24"/>
          <w:szCs w:val="24"/>
        </w:rPr>
        <w:t xml:space="preserve"> save their lives.</w:t>
      </w:r>
      <w:r w:rsidR="00CC517B" w:rsidRPr="00AC06C8">
        <w:rPr>
          <w:rFonts w:cstheme="minorHAnsi"/>
          <w:sz w:val="24"/>
          <w:szCs w:val="24"/>
        </w:rPr>
        <w:t>We believe that it is also significant to hear, observe</w:t>
      </w:r>
      <w:r w:rsidR="00222631" w:rsidRPr="00AC06C8">
        <w:rPr>
          <w:rFonts w:cstheme="minorHAnsi"/>
          <w:sz w:val="24"/>
          <w:szCs w:val="24"/>
        </w:rPr>
        <w:t xml:space="preserve"> and analyz</w:t>
      </w:r>
      <w:r w:rsidR="00CC517B" w:rsidRPr="00AC06C8">
        <w:rPr>
          <w:rFonts w:cstheme="minorHAnsi"/>
          <w:sz w:val="24"/>
          <w:szCs w:val="24"/>
        </w:rPr>
        <w:t xml:space="preserve">e how the local people communicate, learn and share their disaster experience for preparing themselves to face the </w:t>
      </w:r>
      <w:r w:rsidR="00222631" w:rsidRPr="00AC06C8">
        <w:rPr>
          <w:rFonts w:cstheme="minorHAnsi"/>
          <w:sz w:val="24"/>
          <w:szCs w:val="24"/>
        </w:rPr>
        <w:t>recurrent disasters.</w:t>
      </w:r>
      <w:r w:rsidR="003C1533" w:rsidRPr="00AC06C8">
        <w:rPr>
          <w:rFonts w:cstheme="minorHAnsi"/>
          <w:sz w:val="24"/>
          <w:szCs w:val="24"/>
        </w:rPr>
        <w:t>Local people’s knowledge and experience can be invaluable sources for disa</w:t>
      </w:r>
      <w:r w:rsidR="006449D8" w:rsidRPr="00AC06C8">
        <w:rPr>
          <w:rFonts w:cstheme="minorHAnsi"/>
          <w:sz w:val="24"/>
          <w:szCs w:val="24"/>
        </w:rPr>
        <w:t xml:space="preserve">ster mitigation and management. In spite of </w:t>
      </w:r>
      <w:r w:rsidR="00DD79FA" w:rsidRPr="00AC06C8">
        <w:rPr>
          <w:rFonts w:cstheme="minorHAnsi"/>
          <w:sz w:val="24"/>
          <w:szCs w:val="24"/>
        </w:rPr>
        <w:t>their significant r</w:t>
      </w:r>
      <w:r w:rsidR="0078042F" w:rsidRPr="00AC06C8">
        <w:rPr>
          <w:rFonts w:cstheme="minorHAnsi"/>
          <w:sz w:val="24"/>
          <w:szCs w:val="24"/>
        </w:rPr>
        <w:t xml:space="preserve">oles, there are still </w:t>
      </w:r>
      <w:r w:rsidR="00730304" w:rsidRPr="00AC06C8">
        <w:rPr>
          <w:rFonts w:cstheme="minorHAnsi"/>
          <w:sz w:val="24"/>
          <w:szCs w:val="24"/>
        </w:rPr>
        <w:t xml:space="preserve">a </w:t>
      </w:r>
      <w:r w:rsidR="0078042F" w:rsidRPr="00AC06C8">
        <w:rPr>
          <w:rFonts w:cstheme="minorHAnsi"/>
          <w:sz w:val="24"/>
          <w:szCs w:val="24"/>
        </w:rPr>
        <w:t xml:space="preserve">few study </w:t>
      </w:r>
      <w:r w:rsidR="00DD79FA" w:rsidRPr="00AC06C8">
        <w:rPr>
          <w:rFonts w:cstheme="minorHAnsi"/>
          <w:sz w:val="24"/>
          <w:szCs w:val="24"/>
        </w:rPr>
        <w:t>explore</w:t>
      </w:r>
      <w:r w:rsidR="00730304" w:rsidRPr="00AC06C8">
        <w:rPr>
          <w:rFonts w:cstheme="minorHAnsi"/>
          <w:sz w:val="24"/>
          <w:szCs w:val="24"/>
        </w:rPr>
        <w:t>s</w:t>
      </w:r>
      <w:r w:rsidR="00DD79FA" w:rsidRPr="00AC06C8">
        <w:rPr>
          <w:rFonts w:cstheme="minorHAnsi"/>
          <w:sz w:val="24"/>
          <w:szCs w:val="24"/>
        </w:rPr>
        <w:t xml:space="preserve"> disaster from local people perspective. </w:t>
      </w:r>
    </w:p>
    <w:p w:rsidR="007647D2" w:rsidRPr="00AC06C8" w:rsidRDefault="005C4109" w:rsidP="006F32B3">
      <w:pPr>
        <w:spacing w:after="0" w:line="240" w:lineRule="auto"/>
        <w:ind w:firstLine="720"/>
        <w:contextualSpacing/>
        <w:jc w:val="both"/>
        <w:rPr>
          <w:rFonts w:cstheme="minorHAnsi"/>
          <w:sz w:val="24"/>
          <w:szCs w:val="24"/>
        </w:rPr>
      </w:pPr>
      <w:r w:rsidRPr="00AC06C8">
        <w:rPr>
          <w:rFonts w:cstheme="minorHAnsi"/>
          <w:sz w:val="24"/>
          <w:szCs w:val="24"/>
        </w:rPr>
        <w:t xml:space="preserve">Local knowledge of how people respond to disaster is still reserved </w:t>
      </w:r>
      <w:r w:rsidR="00A530F3" w:rsidRPr="00AC06C8">
        <w:rPr>
          <w:rFonts w:cstheme="minorHAnsi"/>
          <w:sz w:val="24"/>
          <w:szCs w:val="24"/>
        </w:rPr>
        <w:fldChar w:fldCharType="begin"/>
      </w:r>
      <w:r w:rsidR="00EA6CEE" w:rsidRPr="00AC06C8">
        <w:rPr>
          <w:rFonts w:cstheme="minorHAnsi"/>
          <w:sz w:val="24"/>
          <w:szCs w:val="24"/>
        </w:rPr>
        <w:instrText xml:space="preserve"> ADDIN ZOTERO_ITEM CSL_CITATION {"citationID":"R3qAX7Fx","properties":{"formattedCitation":"(Juliana, Amin, &amp; Idrose, 2017, p. 900)","plainCitation":"(Juliana, Amin, &amp; Idrose, 2017, p. 900)","noteIndex":0},"citationItems":[{"id":59,"uris":["http://zotero.org/users/local/iQGN3DqP/items/ZUXYYL9Q"],"uri":["http://zotero.org/users/local/iQGN3DqP/items/ZUXYYL9Q"],"itemData":{"id":59,"type":"article-journal","title":"Challenges of communication system during emergency disaste response in Malaysia: A review","container-title":"Journal of Fundamental and Applied Sciences","page":"890-904","volume":"9","issue":"4S","ISSN":"1112-9687","author":[{"family":"Juliana","given":"Norsham"},{"family":"Amin","given":"Nur Azma"},{"family":"Idrose","given":"Alzamani"}],"issued":{"date-parts":[["2017"]]}},"locator":"900","label":"page"}],"schema":"https://github.com/citation-style-language/schema/raw/master/csl-citation.json"} </w:instrText>
      </w:r>
      <w:r w:rsidR="00A530F3" w:rsidRPr="00AC06C8">
        <w:rPr>
          <w:rFonts w:cstheme="minorHAnsi"/>
          <w:sz w:val="24"/>
          <w:szCs w:val="24"/>
        </w:rPr>
        <w:fldChar w:fldCharType="separate"/>
      </w:r>
      <w:r w:rsidR="00EA6CEE" w:rsidRPr="00AC06C8">
        <w:rPr>
          <w:rFonts w:cstheme="minorHAnsi"/>
          <w:sz w:val="24"/>
          <w:szCs w:val="24"/>
        </w:rPr>
        <w:t>(Juliana, Amin, &amp; Idrose, 2017, p. 900)</w:t>
      </w:r>
      <w:r w:rsidR="00A530F3" w:rsidRPr="00AC06C8">
        <w:rPr>
          <w:rFonts w:cstheme="minorHAnsi"/>
          <w:sz w:val="24"/>
          <w:szCs w:val="24"/>
        </w:rPr>
        <w:fldChar w:fldCharType="end"/>
      </w:r>
      <w:r w:rsidR="004365EF" w:rsidRPr="00AC06C8">
        <w:rPr>
          <w:rFonts w:cstheme="minorHAnsi"/>
          <w:sz w:val="24"/>
          <w:szCs w:val="24"/>
        </w:rPr>
        <w:t xml:space="preserve">. </w:t>
      </w:r>
      <w:r w:rsidR="007647D2" w:rsidRPr="00AC06C8">
        <w:rPr>
          <w:rFonts w:cstheme="minorHAnsi"/>
          <w:sz w:val="24"/>
          <w:szCs w:val="24"/>
        </w:rPr>
        <w:t xml:space="preserve">Resilience in this study refers to the resilient concept of Driver Project </w:t>
      </w:r>
      <w:r w:rsidR="0028046D" w:rsidRPr="00AC06C8">
        <w:rPr>
          <w:rFonts w:cstheme="minorHAnsi"/>
          <w:sz w:val="24"/>
          <w:szCs w:val="24"/>
        </w:rPr>
        <w:t xml:space="preserve">in 2017 </w:t>
      </w:r>
      <w:r w:rsidR="00A530F3" w:rsidRPr="00AC06C8">
        <w:rPr>
          <w:rFonts w:cstheme="minorHAnsi"/>
          <w:sz w:val="24"/>
          <w:szCs w:val="24"/>
        </w:rPr>
        <w:fldChar w:fldCharType="begin"/>
      </w:r>
      <w:r w:rsidR="00CC5B52" w:rsidRPr="00AC06C8">
        <w:rPr>
          <w:rFonts w:cstheme="minorHAnsi"/>
          <w:sz w:val="24"/>
          <w:szCs w:val="24"/>
        </w:rPr>
        <w:instrText xml:space="preserve"> ADDIN ZOTERO_ITEM CSL_CITATION {"citationID":"Scw84B3O","properties":{"formattedCitation":"(Davis, 2017)","plainCitation":"(Davis, 2017)","noteIndex":0},"citationItems":[{"id":60,"uris":["http://zotero.org/users/local/iQGN3DqP/items/DNGSVL2H"],"uri":["http://zotero.org/users/local/iQGN3DqP/items/DNGSVL2H"],"itemData":{"id":60,"type":"article","title":"Community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Consortium","author":[{"family":"Davis","given":"Scott"}],"issued":{"date-parts":[["2017"]]}}}],"schema":"https://github.com/citation-style-language/schema/raw/master/csl-citation.json"} </w:instrText>
      </w:r>
      <w:r w:rsidR="00A530F3" w:rsidRPr="00AC06C8">
        <w:rPr>
          <w:rFonts w:cstheme="minorHAnsi"/>
          <w:sz w:val="24"/>
          <w:szCs w:val="24"/>
        </w:rPr>
        <w:fldChar w:fldCharType="separate"/>
      </w:r>
      <w:r w:rsidR="00CC5B52" w:rsidRPr="00AC06C8">
        <w:rPr>
          <w:rFonts w:cstheme="minorHAnsi"/>
          <w:sz w:val="24"/>
          <w:szCs w:val="24"/>
        </w:rPr>
        <w:t>(Davis, 2017)</w:t>
      </w:r>
      <w:r w:rsidR="00A530F3" w:rsidRPr="00AC06C8">
        <w:rPr>
          <w:rFonts w:cstheme="minorHAnsi"/>
          <w:sz w:val="24"/>
          <w:szCs w:val="24"/>
        </w:rPr>
        <w:fldChar w:fldCharType="end"/>
      </w:r>
      <w:r w:rsidR="007647D2" w:rsidRPr="00AC06C8">
        <w:rPr>
          <w:rFonts w:cstheme="minorHAnsi"/>
          <w:sz w:val="24"/>
          <w:szCs w:val="24"/>
        </w:rPr>
        <w:t>. It define</w:t>
      </w:r>
      <w:r w:rsidR="008833A8" w:rsidRPr="00AC06C8">
        <w:rPr>
          <w:rFonts w:cstheme="minorHAnsi"/>
          <w:sz w:val="24"/>
          <w:szCs w:val="24"/>
        </w:rPr>
        <w:t>s</w:t>
      </w:r>
      <w:r w:rsidR="007647D2" w:rsidRPr="00AC06C8">
        <w:rPr>
          <w:rFonts w:cstheme="minorHAnsi"/>
          <w:sz w:val="24"/>
          <w:szCs w:val="24"/>
        </w:rPr>
        <w:t xml:space="preserve"> resilience as individual as well as community and systems to resist, recover and adapt from disruptions which disturb their ‘normal’ functioning </w:t>
      </w:r>
      <w:r w:rsidR="00A530F3" w:rsidRPr="00AC06C8">
        <w:rPr>
          <w:rFonts w:cstheme="minorHAnsi"/>
          <w:sz w:val="24"/>
          <w:szCs w:val="24"/>
        </w:rPr>
        <w:fldChar w:fldCharType="begin"/>
      </w:r>
      <w:r w:rsidR="002B01A8" w:rsidRPr="00AC06C8">
        <w:rPr>
          <w:rFonts w:cstheme="minorHAnsi"/>
          <w:sz w:val="24"/>
          <w:szCs w:val="24"/>
        </w:rPr>
        <w:instrText xml:space="preserve"> ADDIN ZOTERO_ITEM CSL_CITATION {"citationID":"kyXRgWvz","properties":{"formattedCitation":"(Davis, 2017, p. 6)","plainCitation":"(Davis, 2017, p. 6)","noteIndex":0},"citationItems":[{"id":60,"uris":["http://zotero.org/users/local/iQGN3DqP/items/DNGSVL2H"],"uri":["http://zotero.org/users/local/iQGN3DqP/items/DNGSVL2H"],"itemData":{"id":60,"type":"article","title":"Community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Consortium","author":[{"family":"Davis","given":"Scott"}],"issued":{"date-parts":[["2017"]]}},"locator":"6","label":"page"}],"schema":"https://github.com/citation-style-language/schema/raw/master/csl-citation.json"} </w:instrText>
      </w:r>
      <w:r w:rsidR="00A530F3" w:rsidRPr="00AC06C8">
        <w:rPr>
          <w:rFonts w:cstheme="minorHAnsi"/>
          <w:sz w:val="24"/>
          <w:szCs w:val="24"/>
        </w:rPr>
        <w:fldChar w:fldCharType="separate"/>
      </w:r>
      <w:r w:rsidR="002B01A8" w:rsidRPr="00AC06C8">
        <w:rPr>
          <w:rFonts w:cstheme="minorHAnsi"/>
          <w:sz w:val="24"/>
          <w:szCs w:val="24"/>
        </w:rPr>
        <w:t>(Davis, 2017, p. 6)</w:t>
      </w:r>
      <w:r w:rsidR="00A530F3" w:rsidRPr="00AC06C8">
        <w:rPr>
          <w:rFonts w:cstheme="minorHAnsi"/>
          <w:sz w:val="24"/>
          <w:szCs w:val="24"/>
        </w:rPr>
        <w:fldChar w:fldCharType="end"/>
      </w:r>
      <w:r w:rsidR="007647D2" w:rsidRPr="00AC06C8">
        <w:rPr>
          <w:rFonts w:cstheme="minorHAnsi"/>
          <w:sz w:val="24"/>
          <w:szCs w:val="24"/>
        </w:rPr>
        <w:t xml:space="preserve">. </w:t>
      </w:r>
    </w:p>
    <w:p w:rsidR="00B06E4B" w:rsidRPr="00AC06C8" w:rsidRDefault="00B06E4B" w:rsidP="006F32B3">
      <w:pPr>
        <w:spacing w:after="0" w:line="240" w:lineRule="auto"/>
        <w:jc w:val="both"/>
        <w:rPr>
          <w:rFonts w:cstheme="minorHAnsi"/>
          <w:b/>
          <w:sz w:val="24"/>
          <w:szCs w:val="24"/>
        </w:rPr>
      </w:pPr>
    </w:p>
    <w:p w:rsidR="00AC06C8" w:rsidRPr="00AC06C8" w:rsidRDefault="00AC06C8" w:rsidP="006F32B3">
      <w:pPr>
        <w:spacing w:after="0" w:line="240" w:lineRule="auto"/>
        <w:jc w:val="center"/>
        <w:rPr>
          <w:rFonts w:cstheme="minorHAnsi"/>
          <w:sz w:val="24"/>
          <w:szCs w:val="24"/>
          <w:lang w:val="id-ID"/>
        </w:rPr>
      </w:pPr>
      <w:r w:rsidRPr="00AC06C8">
        <w:rPr>
          <w:rFonts w:cstheme="minorHAnsi"/>
          <w:sz w:val="24"/>
          <w:szCs w:val="24"/>
          <w:lang w:val="id-ID"/>
        </w:rPr>
        <w:t>RESEARCH BACKGROUND</w:t>
      </w:r>
    </w:p>
    <w:p w:rsidR="00B06E4B" w:rsidRPr="006F32B3" w:rsidRDefault="00C3165A" w:rsidP="006F32B3">
      <w:pPr>
        <w:pStyle w:val="ListParagraph"/>
        <w:numPr>
          <w:ilvl w:val="0"/>
          <w:numId w:val="8"/>
        </w:numPr>
        <w:spacing w:after="0" w:line="240" w:lineRule="auto"/>
        <w:jc w:val="both"/>
        <w:rPr>
          <w:rFonts w:cstheme="minorHAnsi"/>
          <w:i/>
          <w:sz w:val="24"/>
          <w:szCs w:val="24"/>
        </w:rPr>
      </w:pPr>
      <w:r w:rsidRPr="006F32B3">
        <w:rPr>
          <w:rFonts w:cstheme="minorHAnsi"/>
          <w:i/>
          <w:sz w:val="24"/>
          <w:szCs w:val="24"/>
        </w:rPr>
        <w:t xml:space="preserve">Community Resilience from Disaster </w:t>
      </w:r>
    </w:p>
    <w:p w:rsidR="00931C52" w:rsidRPr="00AC06C8" w:rsidRDefault="00F61FFB" w:rsidP="006F32B3">
      <w:pPr>
        <w:spacing w:after="0" w:line="240" w:lineRule="auto"/>
        <w:ind w:firstLine="720"/>
        <w:contextualSpacing/>
        <w:jc w:val="both"/>
        <w:rPr>
          <w:rFonts w:cstheme="minorHAnsi"/>
          <w:sz w:val="24"/>
          <w:szCs w:val="24"/>
        </w:rPr>
      </w:pPr>
      <w:r w:rsidRPr="00AC06C8">
        <w:rPr>
          <w:rFonts w:cstheme="minorHAnsi"/>
          <w:sz w:val="24"/>
          <w:szCs w:val="24"/>
        </w:rPr>
        <w:t xml:space="preserve">Natural disasters can be unpredictable. It can occur everywhere, anytime and frequently bring about </w:t>
      </w:r>
      <w:r w:rsidR="00144F0E" w:rsidRPr="00AC06C8">
        <w:rPr>
          <w:rFonts w:cstheme="minorHAnsi"/>
          <w:sz w:val="24"/>
          <w:szCs w:val="24"/>
        </w:rPr>
        <w:t xml:space="preserve">massive destructions. Disasters are </w:t>
      </w:r>
      <w:r w:rsidR="00732F2E" w:rsidRPr="00AC06C8">
        <w:rPr>
          <w:rFonts w:cstheme="minorHAnsi"/>
          <w:sz w:val="24"/>
          <w:szCs w:val="24"/>
        </w:rPr>
        <w:t xml:space="preserve">big threats for development since it can destroy many infrastructures and community wellness </w:t>
      </w:r>
      <w:r w:rsidR="00E86E07" w:rsidRPr="00AC06C8">
        <w:rPr>
          <w:rFonts w:cstheme="minorHAnsi"/>
          <w:sz w:val="24"/>
          <w:szCs w:val="24"/>
        </w:rPr>
        <w:t xml:space="preserve">which are built </w:t>
      </w:r>
      <w:r w:rsidR="00C85FFB" w:rsidRPr="00AC06C8">
        <w:rPr>
          <w:rFonts w:cstheme="minorHAnsi"/>
          <w:sz w:val="24"/>
          <w:szCs w:val="24"/>
        </w:rPr>
        <w:t xml:space="preserve">year by year. One of many development </w:t>
      </w:r>
      <w:r w:rsidR="006336F8" w:rsidRPr="00AC06C8">
        <w:rPr>
          <w:rFonts w:cstheme="minorHAnsi"/>
          <w:sz w:val="24"/>
          <w:szCs w:val="24"/>
        </w:rPr>
        <w:t xml:space="preserve">concerns and needs should be directed into responding </w:t>
      </w:r>
      <w:r w:rsidR="00DA12F1" w:rsidRPr="00AC06C8">
        <w:rPr>
          <w:rFonts w:cstheme="minorHAnsi"/>
          <w:sz w:val="24"/>
          <w:szCs w:val="24"/>
        </w:rPr>
        <w:t xml:space="preserve">disasters </w:t>
      </w:r>
      <w:r w:rsidR="00A530F3" w:rsidRPr="00AC06C8">
        <w:rPr>
          <w:rFonts w:cstheme="minorHAnsi"/>
          <w:sz w:val="24"/>
          <w:szCs w:val="24"/>
        </w:rPr>
        <w:fldChar w:fldCharType="begin"/>
      </w:r>
      <w:r w:rsidR="007B20A1" w:rsidRPr="00AC06C8">
        <w:rPr>
          <w:rFonts w:cstheme="minorHAnsi"/>
          <w:sz w:val="24"/>
          <w:szCs w:val="24"/>
        </w:rPr>
        <w:instrText xml:space="preserve"> ADDIN ZOTERO_ITEM CSL_CITATION {"citationID":"YB1lHvli","properties":{"formattedCitation":"(Ranjan &amp; Abenayake, 2014, p. 88)","plainCitation":"(Ranjan &amp; Abenayake, 2014, p. 88)","noteIndex":0},"citationItems":[{"id":61,"uris":["http://zotero.org/users/local/iQGN3DqP/items/MZCSPCPP"],"uri":["http://zotero.org/users/local/iQGN3DqP/items/MZCSPCPP"],"itemData":{"id":61,"type":"article-journal","title":"A Study on Community's Perception on Disaster Resilience Concept","container-title":"Procedia Economics and Finance","page":"88-94","volume":"18","DOI":"10.1016/S22212-5671(14)00917-4","author":[{"family":"Ranjan","given":"Edith Shiromini"},{"family":"Abenayake","given":"C. Chethika"}],"issued":{"date-parts":[["2014"]]}},"locator":"88","label":"page"}],"schema":"https://github.com/citation-style-language/schema/raw/master/csl-citation.json"} </w:instrText>
      </w:r>
      <w:r w:rsidR="00A530F3" w:rsidRPr="00AC06C8">
        <w:rPr>
          <w:rFonts w:cstheme="minorHAnsi"/>
          <w:sz w:val="24"/>
          <w:szCs w:val="24"/>
        </w:rPr>
        <w:fldChar w:fldCharType="separate"/>
      </w:r>
      <w:r w:rsidR="007B20A1" w:rsidRPr="00AC06C8">
        <w:rPr>
          <w:rFonts w:cstheme="minorHAnsi"/>
          <w:sz w:val="24"/>
          <w:szCs w:val="24"/>
        </w:rPr>
        <w:t>(Ranjan &amp; Abenayake, 2014, p. 88)</w:t>
      </w:r>
      <w:r w:rsidR="00A530F3" w:rsidRPr="00AC06C8">
        <w:rPr>
          <w:rFonts w:cstheme="minorHAnsi"/>
          <w:sz w:val="24"/>
          <w:szCs w:val="24"/>
        </w:rPr>
        <w:fldChar w:fldCharType="end"/>
      </w:r>
      <w:r w:rsidR="00DA12F1" w:rsidRPr="00AC06C8">
        <w:rPr>
          <w:rFonts w:cstheme="minorHAnsi"/>
          <w:sz w:val="24"/>
          <w:szCs w:val="24"/>
        </w:rPr>
        <w:t xml:space="preserve">. </w:t>
      </w:r>
      <w:r w:rsidR="00032055" w:rsidRPr="00AC06C8">
        <w:rPr>
          <w:rFonts w:cstheme="minorHAnsi"/>
          <w:sz w:val="24"/>
          <w:szCs w:val="24"/>
        </w:rPr>
        <w:t xml:space="preserve">This is because disasters causes loss in many aspects: live, supplies, communication, power, water services, social services, </w:t>
      </w:r>
      <w:r w:rsidR="002A487B" w:rsidRPr="00AC06C8">
        <w:rPr>
          <w:rFonts w:cstheme="minorHAnsi"/>
          <w:sz w:val="24"/>
          <w:szCs w:val="24"/>
        </w:rPr>
        <w:t xml:space="preserve">business, structures and functions of society </w:t>
      </w:r>
      <w:r w:rsidR="00A530F3" w:rsidRPr="00AC06C8">
        <w:rPr>
          <w:rFonts w:cstheme="minorHAnsi"/>
          <w:sz w:val="24"/>
          <w:szCs w:val="24"/>
        </w:rPr>
        <w:fldChar w:fldCharType="begin"/>
      </w:r>
      <w:r w:rsidR="00477A7E" w:rsidRPr="00AC06C8">
        <w:rPr>
          <w:rFonts w:cstheme="minorHAnsi"/>
          <w:sz w:val="24"/>
          <w:szCs w:val="24"/>
        </w:rPr>
        <w:instrText xml:space="preserve"> ADDIN ZOTERO_ITEM CSL_CITATION {"citationID":"8Txl63RW","properties":{"formattedCitation":"(Davies &amp; Davies, 2018, p. 746)","plainCitation":"(Davies &amp; Davies, 2018, p. 746)","noteIndex":0},"citationItems":[{"id":62,"uris":["http://zotero.org/users/local/iQGN3DqP/items/569AZ4CL"],"uri":["http://zotero.org/users/local/iQGN3DqP/items/569AZ4CL"],"itemData":{"id":62,"type":"article-journal","title":"Increasing Communities' Resilience to Disasters: An Impact-Based Approach","container-title":"International Journal of Disaster Risk Management","page":"742-749","volume":"31","DOI":"https://doi.org/10.1016/j.ijdrr.2018.07.026","author":[{"family":"Davies","given":"Tim","suffix":"R.H."},{"family":"Davies","given":"Alistair","suffix":"J."}],"issued":{"date-parts":[["2018"]]}},"locator":"746","label":"page"}],"schema":"https://github.com/citation-style-language/schema/raw/master/csl-citation.json"} </w:instrText>
      </w:r>
      <w:r w:rsidR="00A530F3" w:rsidRPr="00AC06C8">
        <w:rPr>
          <w:rFonts w:cstheme="minorHAnsi"/>
          <w:sz w:val="24"/>
          <w:szCs w:val="24"/>
        </w:rPr>
        <w:fldChar w:fldCharType="separate"/>
      </w:r>
      <w:r w:rsidR="00477A7E" w:rsidRPr="00AC06C8">
        <w:rPr>
          <w:rFonts w:cstheme="minorHAnsi"/>
          <w:sz w:val="24"/>
          <w:szCs w:val="24"/>
        </w:rPr>
        <w:t>(Davies &amp; Davies, 2018, p. 746)</w:t>
      </w:r>
      <w:r w:rsidR="00A530F3" w:rsidRPr="00AC06C8">
        <w:rPr>
          <w:rFonts w:cstheme="minorHAnsi"/>
          <w:sz w:val="24"/>
          <w:szCs w:val="24"/>
        </w:rPr>
        <w:fldChar w:fldCharType="end"/>
      </w:r>
      <w:r w:rsidR="002A487B" w:rsidRPr="00AC06C8">
        <w:rPr>
          <w:rFonts w:cstheme="minorHAnsi"/>
          <w:sz w:val="24"/>
          <w:szCs w:val="24"/>
        </w:rPr>
        <w:t xml:space="preserve">. </w:t>
      </w:r>
      <w:r w:rsidR="008C4FAC" w:rsidRPr="00AC06C8">
        <w:rPr>
          <w:rFonts w:cstheme="minorHAnsi"/>
          <w:sz w:val="24"/>
          <w:szCs w:val="24"/>
        </w:rPr>
        <w:t xml:space="preserve">Impacts, risk and threats of disasters can be </w:t>
      </w:r>
      <w:r w:rsidR="00A411A6" w:rsidRPr="00AC06C8">
        <w:rPr>
          <w:rFonts w:cstheme="minorHAnsi"/>
          <w:sz w:val="24"/>
          <w:szCs w:val="24"/>
        </w:rPr>
        <w:t xml:space="preserve">reduced by increasing people’s capacity to be more self prepared and </w:t>
      </w:r>
      <w:r w:rsidR="00F33C41" w:rsidRPr="00AC06C8">
        <w:rPr>
          <w:rFonts w:cstheme="minorHAnsi"/>
          <w:sz w:val="24"/>
          <w:szCs w:val="24"/>
        </w:rPr>
        <w:t xml:space="preserve">resilient </w:t>
      </w:r>
      <w:r w:rsidR="00A530F3" w:rsidRPr="00AC06C8">
        <w:rPr>
          <w:rFonts w:cstheme="minorHAnsi"/>
          <w:sz w:val="24"/>
          <w:szCs w:val="24"/>
        </w:rPr>
        <w:fldChar w:fldCharType="begin"/>
      </w:r>
      <w:r w:rsidR="001C4C5E" w:rsidRPr="00AC06C8">
        <w:rPr>
          <w:rFonts w:cstheme="minorHAnsi"/>
          <w:sz w:val="24"/>
          <w:szCs w:val="24"/>
        </w:rPr>
        <w:instrText xml:space="preserve"> ADDIN ZOTERO_ITEM CSL_CITATION {"citationID":"MzPyIe71","properties":{"custom":"(Jabareen, 2012, cited in Ranjan &amp; Abenayake, 2014)","formattedCitation":"(Jabareen, 2012, cited in Ranjan &amp; Abenayake, 2014)","plainCitation":"(Jabareen, 2012, cited in Ranjan &amp; Abenayake, 2014)","noteIndex":0},"citationItems":[{"id":61,"uris":["http://zotero.org/users/local/iQGN3DqP/items/MZCSPCPP"],"uri":["http://zotero.org/users/local/iQGN3DqP/items/MZCSPCPP"],"itemData":{"id":61,"type":"article-journal","title":"A Study on Community's Perception on Disaster Resilience Concept","container-title":"Procedia Economics and Finance","page":"88-94","volume":"18","DOI":"10.1016/S22212-5671(14)00917-4","author":[{"family":"Ranjan","given":"Edith Shiromini"},{"family":"Abenayake","given":"C. Chethika"}],"issued":{"date-parts":[["2014"]]}}}],"schema":"https://github.com/citation-style-language/schema/raw/master/csl-citation.json"} </w:instrText>
      </w:r>
      <w:r w:rsidR="00A530F3" w:rsidRPr="00AC06C8">
        <w:rPr>
          <w:rFonts w:cstheme="minorHAnsi"/>
          <w:sz w:val="24"/>
          <w:szCs w:val="24"/>
        </w:rPr>
        <w:fldChar w:fldCharType="separate"/>
      </w:r>
      <w:r w:rsidR="001C4C5E" w:rsidRPr="00AC06C8">
        <w:rPr>
          <w:rFonts w:cstheme="minorHAnsi"/>
          <w:sz w:val="24"/>
          <w:szCs w:val="24"/>
        </w:rPr>
        <w:t>(Jabareen, 2012, cited in Ranjan &amp; Abenayake, 2014)</w:t>
      </w:r>
      <w:r w:rsidR="00A530F3" w:rsidRPr="00AC06C8">
        <w:rPr>
          <w:rFonts w:cstheme="minorHAnsi"/>
          <w:sz w:val="24"/>
          <w:szCs w:val="24"/>
        </w:rPr>
        <w:fldChar w:fldCharType="end"/>
      </w:r>
      <w:r w:rsidR="00CB14E1" w:rsidRPr="00AC06C8">
        <w:rPr>
          <w:rFonts w:cstheme="minorHAnsi"/>
          <w:sz w:val="24"/>
          <w:szCs w:val="24"/>
        </w:rPr>
        <w:t xml:space="preserve">. </w:t>
      </w:r>
      <w:r w:rsidR="00765048" w:rsidRPr="00AC06C8">
        <w:rPr>
          <w:rFonts w:cstheme="minorHAnsi"/>
          <w:sz w:val="24"/>
          <w:szCs w:val="24"/>
        </w:rPr>
        <w:t>Principally, community resilience is defined as capacity of community to face disasters.</w:t>
      </w:r>
      <w:r w:rsidR="00150CCA">
        <w:rPr>
          <w:rFonts w:cstheme="minorHAnsi"/>
          <w:sz w:val="24"/>
          <w:szCs w:val="24"/>
        </w:rPr>
        <w:t xml:space="preserve"> </w:t>
      </w:r>
      <w:proofErr w:type="spellStart"/>
      <w:r w:rsidR="00AE2E6A" w:rsidRPr="00AC06C8">
        <w:rPr>
          <w:rFonts w:cstheme="minorHAnsi"/>
          <w:sz w:val="24"/>
          <w:szCs w:val="24"/>
        </w:rPr>
        <w:t>Ranjan</w:t>
      </w:r>
      <w:proofErr w:type="spellEnd"/>
      <w:r w:rsidR="00AE2E6A" w:rsidRPr="00AC06C8">
        <w:rPr>
          <w:rFonts w:cstheme="minorHAnsi"/>
          <w:sz w:val="24"/>
          <w:szCs w:val="24"/>
        </w:rPr>
        <w:t xml:space="preserve"> and </w:t>
      </w:r>
      <w:proofErr w:type="spellStart"/>
      <w:r w:rsidR="00AE2E6A" w:rsidRPr="00AC06C8">
        <w:rPr>
          <w:rFonts w:cstheme="minorHAnsi"/>
          <w:sz w:val="24"/>
          <w:szCs w:val="24"/>
        </w:rPr>
        <w:t>Abenavake</w:t>
      </w:r>
      <w:proofErr w:type="spellEnd"/>
      <w:r w:rsidR="00A530F3" w:rsidRPr="00AC06C8">
        <w:rPr>
          <w:rFonts w:cstheme="minorHAnsi"/>
          <w:sz w:val="24"/>
          <w:szCs w:val="24"/>
        </w:rPr>
        <w:fldChar w:fldCharType="begin"/>
      </w:r>
      <w:r w:rsidR="00AE2E6A" w:rsidRPr="00AC06C8">
        <w:rPr>
          <w:rFonts w:cstheme="minorHAnsi"/>
          <w:sz w:val="24"/>
          <w:szCs w:val="24"/>
        </w:rPr>
        <w:instrText xml:space="preserve"> ADDIN ZOTERO_ITEM CSL_CITATION {"citationID":"Z8Y0Xssa","properties":{"formattedCitation":"(2014, p. 89)","plainCitation":"(2014, p. 89)","noteIndex":0},"citationItems":[{"id":61,"uris":["http://zotero.org/users/local/iQGN3DqP/items/MZCSPCPP"],"uri":["http://zotero.org/users/local/iQGN3DqP/items/MZCSPCPP"],"itemData":{"id":61,"type":"article-journal","title":"A Study on Community's Perception on Disaster Resilience Concept","container-title":"Procedia Economics and Finance","page":"88-94","volume":"18","DOI":"10.1016/S22212-5671(14)00917-4","author":[{"family":"Ranjan","given":"Edith Shiromini"},{"family":"Abenayake","given":"C. Chethika"}],"issued":{"date-parts":[["2014"]]}},"locator":"89","label":"page","suppress-author":true}],"schema":"https://github.com/citation-style-language/schema/raw/master/csl-citation.json"} </w:instrText>
      </w:r>
      <w:r w:rsidR="00A530F3" w:rsidRPr="00AC06C8">
        <w:rPr>
          <w:rFonts w:cstheme="minorHAnsi"/>
          <w:sz w:val="24"/>
          <w:szCs w:val="24"/>
        </w:rPr>
        <w:fldChar w:fldCharType="separate"/>
      </w:r>
      <w:r w:rsidR="00AE2E6A" w:rsidRPr="00AC06C8">
        <w:rPr>
          <w:rFonts w:cstheme="minorHAnsi"/>
          <w:sz w:val="24"/>
          <w:szCs w:val="24"/>
        </w:rPr>
        <w:t>(2014, p. 89)</w:t>
      </w:r>
      <w:r w:rsidR="00A530F3" w:rsidRPr="00AC06C8">
        <w:rPr>
          <w:rFonts w:cstheme="minorHAnsi"/>
          <w:sz w:val="24"/>
          <w:szCs w:val="24"/>
        </w:rPr>
        <w:fldChar w:fldCharType="end"/>
      </w:r>
      <w:r w:rsidR="00AE2E6A" w:rsidRPr="00AC06C8">
        <w:rPr>
          <w:rFonts w:cstheme="minorHAnsi"/>
          <w:sz w:val="24"/>
          <w:szCs w:val="24"/>
        </w:rPr>
        <w:t xml:space="preserve"> designate</w:t>
      </w:r>
      <w:r w:rsidR="00043D0F" w:rsidRPr="00AC06C8">
        <w:rPr>
          <w:rFonts w:cstheme="minorHAnsi"/>
          <w:sz w:val="24"/>
          <w:szCs w:val="24"/>
        </w:rPr>
        <w:t xml:space="preserve"> disaster resilience as </w:t>
      </w:r>
      <w:r w:rsidR="00496E34" w:rsidRPr="00AC06C8">
        <w:rPr>
          <w:rFonts w:cstheme="minorHAnsi"/>
          <w:sz w:val="24"/>
          <w:szCs w:val="24"/>
        </w:rPr>
        <w:t xml:space="preserve">community conditions in which </w:t>
      </w:r>
      <w:r w:rsidR="00042318" w:rsidRPr="00AC06C8">
        <w:rPr>
          <w:rFonts w:cstheme="minorHAnsi"/>
          <w:sz w:val="24"/>
          <w:szCs w:val="24"/>
        </w:rPr>
        <w:t xml:space="preserve">people can withstand from disaster effects, adjust to quick changes and return to normal condition from </w:t>
      </w:r>
      <w:r w:rsidR="00522651" w:rsidRPr="00AC06C8">
        <w:rPr>
          <w:rFonts w:cstheme="minorHAnsi"/>
          <w:sz w:val="24"/>
          <w:szCs w:val="24"/>
        </w:rPr>
        <w:t>disruptive situation. Similarly,</w:t>
      </w:r>
      <w:r w:rsidR="00150CCA">
        <w:rPr>
          <w:rFonts w:cstheme="minorHAnsi"/>
          <w:sz w:val="24"/>
          <w:szCs w:val="24"/>
        </w:rPr>
        <w:t xml:space="preserve"> </w:t>
      </w:r>
      <w:proofErr w:type="spellStart"/>
      <w:r w:rsidR="007228AC" w:rsidRPr="00AC06C8">
        <w:rPr>
          <w:rFonts w:cstheme="minorHAnsi"/>
          <w:sz w:val="24"/>
          <w:szCs w:val="24"/>
        </w:rPr>
        <w:t>McCaul</w:t>
      </w:r>
      <w:proofErr w:type="spellEnd"/>
      <w:r w:rsidR="007228AC" w:rsidRPr="00AC06C8">
        <w:rPr>
          <w:rFonts w:cstheme="minorHAnsi"/>
          <w:sz w:val="24"/>
          <w:szCs w:val="24"/>
        </w:rPr>
        <w:t xml:space="preserve"> and </w:t>
      </w:r>
      <w:proofErr w:type="spellStart"/>
      <w:r w:rsidR="007228AC" w:rsidRPr="00AC06C8">
        <w:rPr>
          <w:rFonts w:cstheme="minorHAnsi"/>
          <w:sz w:val="24"/>
          <w:szCs w:val="24"/>
        </w:rPr>
        <w:t>Mitsidou</w:t>
      </w:r>
      <w:proofErr w:type="spellEnd"/>
      <w:r w:rsidR="00150CCA">
        <w:rPr>
          <w:rFonts w:cstheme="minorHAnsi"/>
          <w:sz w:val="24"/>
          <w:szCs w:val="24"/>
        </w:rPr>
        <w:t xml:space="preserve"> </w:t>
      </w:r>
      <w:r w:rsidR="00A530F3" w:rsidRPr="00AC06C8">
        <w:rPr>
          <w:rFonts w:cstheme="minorHAnsi"/>
          <w:sz w:val="24"/>
          <w:szCs w:val="24"/>
        </w:rPr>
        <w:fldChar w:fldCharType="begin"/>
      </w:r>
      <w:r w:rsidR="007228AC" w:rsidRPr="00AC06C8">
        <w:rPr>
          <w:rFonts w:cstheme="minorHAnsi"/>
          <w:sz w:val="24"/>
          <w:szCs w:val="24"/>
        </w:rPr>
        <w:instrText xml:space="preserve"> ADDIN ZOTERO_ITEM CSL_CITATION {"citationID":"EzSsydkO","properties":{"formattedCitation":"(2016, p. 10)","plainCitation":"(2016, p. 10)","noteIndex":0},"citationItems":[{"id":63,"uris":["http://zotero.org/users/local/iQGN3DqP/items/EY9LGJEE"],"uri":["http://zotero.org/users/local/iQGN3DqP/items/EY9LGJEE"],"itemData":{"id":63,"type":"article","title":"Analysis of the Resilience of Communities to Disasters. ARC-D Toolkit User Guidance Manual","publisher":"GOAL","author":[{"family":"McCaul","given":"Bernard"},{"family":"Mitsidou","given":"Alexandra"}],"issued":{"date-parts":[["2016"]]}},"locator":"10","label":"page","suppress-author":true}],"schema":"https://github.com/citation-style-language/schema/raw/master/csl-citation.json"} </w:instrText>
      </w:r>
      <w:r w:rsidR="00A530F3" w:rsidRPr="00AC06C8">
        <w:rPr>
          <w:rFonts w:cstheme="minorHAnsi"/>
          <w:sz w:val="24"/>
          <w:szCs w:val="24"/>
        </w:rPr>
        <w:fldChar w:fldCharType="separate"/>
      </w:r>
      <w:r w:rsidR="007228AC" w:rsidRPr="00AC06C8">
        <w:rPr>
          <w:rFonts w:cstheme="minorHAnsi"/>
          <w:sz w:val="24"/>
          <w:szCs w:val="24"/>
        </w:rPr>
        <w:t>(2016, p. 10)</w:t>
      </w:r>
      <w:r w:rsidR="00A530F3" w:rsidRPr="00AC06C8">
        <w:rPr>
          <w:rFonts w:cstheme="minorHAnsi"/>
          <w:sz w:val="24"/>
          <w:szCs w:val="24"/>
        </w:rPr>
        <w:fldChar w:fldCharType="end"/>
      </w:r>
      <w:r w:rsidR="00787ACE" w:rsidRPr="00AC06C8">
        <w:rPr>
          <w:rFonts w:cstheme="minorHAnsi"/>
          <w:sz w:val="24"/>
          <w:szCs w:val="24"/>
        </w:rPr>
        <w:t>identify</w:t>
      </w:r>
      <w:r w:rsidR="008941C7" w:rsidRPr="00AC06C8">
        <w:rPr>
          <w:rFonts w:cstheme="minorHAnsi"/>
          <w:sz w:val="24"/>
          <w:szCs w:val="24"/>
        </w:rPr>
        <w:t xml:space="preserve"> community resilience as</w:t>
      </w:r>
      <w:r w:rsidR="00E91F54" w:rsidRPr="00AC06C8">
        <w:rPr>
          <w:rFonts w:cstheme="minorHAnsi"/>
          <w:sz w:val="24"/>
          <w:szCs w:val="24"/>
        </w:rPr>
        <w:t xml:space="preserve"> community and households ability to predict, adapt </w:t>
      </w:r>
      <w:r w:rsidR="000E6D35" w:rsidRPr="00AC06C8">
        <w:rPr>
          <w:rFonts w:cstheme="minorHAnsi"/>
          <w:sz w:val="24"/>
          <w:szCs w:val="24"/>
        </w:rPr>
        <w:t xml:space="preserve">to consequences, accept, react and recover from disaster adversity in a certain time and effective ways without </w:t>
      </w:r>
      <w:r w:rsidR="00931C52" w:rsidRPr="00AC06C8">
        <w:rPr>
          <w:rFonts w:cstheme="minorHAnsi"/>
          <w:sz w:val="24"/>
          <w:szCs w:val="24"/>
        </w:rPr>
        <w:t>sacrificing long-term potentials, especially their well being.</w:t>
      </w:r>
      <w:r w:rsidR="003B59D1" w:rsidRPr="00AC06C8">
        <w:rPr>
          <w:rFonts w:cstheme="minorHAnsi"/>
          <w:sz w:val="24"/>
          <w:szCs w:val="24"/>
        </w:rPr>
        <w:t xml:space="preserve"> Community resilience is also defined as community capacity to survive and develop within short </w:t>
      </w:r>
      <w:r w:rsidR="003B59D1" w:rsidRPr="00AC06C8">
        <w:rPr>
          <w:rFonts w:cstheme="minorHAnsi"/>
          <w:sz w:val="24"/>
          <w:szCs w:val="24"/>
        </w:rPr>
        <w:lastRenderedPageBreak/>
        <w:t xml:space="preserve">as well as long term by </w:t>
      </w:r>
      <w:r w:rsidR="0018764B" w:rsidRPr="00AC06C8">
        <w:rPr>
          <w:rFonts w:cstheme="minorHAnsi"/>
          <w:sz w:val="24"/>
          <w:szCs w:val="24"/>
        </w:rPr>
        <w:t xml:space="preserve">evolving their environmental, economic and social sustainability </w:t>
      </w:r>
      <w:r w:rsidR="00A530F3" w:rsidRPr="00AC06C8">
        <w:rPr>
          <w:rFonts w:cstheme="minorHAnsi"/>
          <w:sz w:val="24"/>
          <w:szCs w:val="24"/>
        </w:rPr>
        <w:fldChar w:fldCharType="begin"/>
      </w:r>
      <w:r w:rsidR="00686926" w:rsidRPr="00AC06C8">
        <w:rPr>
          <w:rFonts w:cstheme="minorHAnsi"/>
          <w:sz w:val="24"/>
          <w:szCs w:val="24"/>
        </w:rPr>
        <w:instrText xml:space="preserve"> ADDIN ZOTERO_ITEM CSL_CITATION {"citationID":"58H6PZc3","properties":{"formattedCitation":"(Lerch, 2015, p. 10)","plainCitation":"(Lerch, 2015, p. 10)","noteIndex":0},"citationItems":[{"id":65,"uris":["http://zotero.org/users/local/iQGN3DqP/items/4EXVIGSW"],"uri":["http://zotero.org/users/local/iQGN3DqP/items/4EXVIGSW"],"itemData":{"id":65,"type":"article","title":"Six Foundations for Building Community Resilience","publisher":"Post Carbon Institute","author":[{"family":"Lerch","given":"Daniel"}],"issued":{"date-parts":[["2015"]]}},"locator":"10","label":"page"}],"schema":"https://github.com/citation-style-language/schema/raw/master/csl-citation.json"} </w:instrText>
      </w:r>
      <w:r w:rsidR="00A530F3" w:rsidRPr="00AC06C8">
        <w:rPr>
          <w:rFonts w:cstheme="minorHAnsi"/>
          <w:sz w:val="24"/>
          <w:szCs w:val="24"/>
        </w:rPr>
        <w:fldChar w:fldCharType="separate"/>
      </w:r>
      <w:r w:rsidR="00686926" w:rsidRPr="00AC06C8">
        <w:rPr>
          <w:rFonts w:cstheme="minorHAnsi"/>
          <w:sz w:val="24"/>
          <w:szCs w:val="24"/>
        </w:rPr>
        <w:t>(Lerch, 2015, p. 10)</w:t>
      </w:r>
      <w:r w:rsidR="00A530F3" w:rsidRPr="00AC06C8">
        <w:rPr>
          <w:rFonts w:cstheme="minorHAnsi"/>
          <w:sz w:val="24"/>
          <w:szCs w:val="24"/>
        </w:rPr>
        <w:fldChar w:fldCharType="end"/>
      </w:r>
      <w:r w:rsidR="009D267A" w:rsidRPr="00AC06C8">
        <w:rPr>
          <w:rFonts w:cstheme="minorHAnsi"/>
          <w:sz w:val="24"/>
          <w:szCs w:val="24"/>
        </w:rPr>
        <w:t xml:space="preserve">. </w:t>
      </w:r>
    </w:p>
    <w:p w:rsidR="00C167FD" w:rsidRPr="00AC06C8" w:rsidRDefault="00F066FC" w:rsidP="006F32B3">
      <w:pPr>
        <w:spacing w:after="0" w:line="240" w:lineRule="auto"/>
        <w:ind w:firstLine="720"/>
        <w:contextualSpacing/>
        <w:jc w:val="both"/>
        <w:rPr>
          <w:rFonts w:cstheme="minorHAnsi"/>
          <w:sz w:val="24"/>
          <w:szCs w:val="24"/>
        </w:rPr>
      </w:pPr>
      <w:r w:rsidRPr="00AC06C8">
        <w:rPr>
          <w:rFonts w:cstheme="minorHAnsi"/>
          <w:sz w:val="24"/>
          <w:szCs w:val="24"/>
        </w:rPr>
        <w:t xml:space="preserve">Community resilience </w:t>
      </w:r>
      <w:r w:rsidR="00D35FBB" w:rsidRPr="00AC06C8">
        <w:rPr>
          <w:rFonts w:cstheme="minorHAnsi"/>
          <w:sz w:val="24"/>
          <w:szCs w:val="24"/>
        </w:rPr>
        <w:t>requires the integration of</w:t>
      </w:r>
      <w:r w:rsidR="008E618F" w:rsidRPr="00AC06C8">
        <w:rPr>
          <w:rFonts w:cstheme="minorHAnsi"/>
          <w:sz w:val="24"/>
          <w:szCs w:val="24"/>
        </w:rPr>
        <w:t xml:space="preserve"> various </w:t>
      </w:r>
      <w:r w:rsidR="00D35FBB" w:rsidRPr="00AC06C8">
        <w:rPr>
          <w:rFonts w:cstheme="minorHAnsi"/>
          <w:sz w:val="24"/>
          <w:szCs w:val="24"/>
        </w:rPr>
        <w:t xml:space="preserve">associating aspects and </w:t>
      </w:r>
      <w:r w:rsidR="009A2069" w:rsidRPr="00AC06C8">
        <w:rPr>
          <w:rFonts w:cstheme="minorHAnsi"/>
          <w:sz w:val="24"/>
          <w:szCs w:val="24"/>
        </w:rPr>
        <w:t>agents.</w:t>
      </w:r>
      <w:r w:rsidR="001E017D" w:rsidRPr="00AC06C8">
        <w:rPr>
          <w:rFonts w:cstheme="minorHAnsi"/>
          <w:sz w:val="24"/>
          <w:szCs w:val="24"/>
        </w:rPr>
        <w:t xml:space="preserve">Community resilience </w:t>
      </w:r>
      <w:r w:rsidR="00423C9A" w:rsidRPr="00AC06C8">
        <w:rPr>
          <w:rFonts w:cstheme="minorHAnsi"/>
          <w:sz w:val="24"/>
          <w:szCs w:val="24"/>
        </w:rPr>
        <w:t xml:space="preserve">includes recovering social functioning systems, </w:t>
      </w:r>
      <w:r w:rsidR="001A1FEB" w:rsidRPr="00AC06C8">
        <w:rPr>
          <w:rFonts w:cstheme="minorHAnsi"/>
          <w:sz w:val="24"/>
          <w:szCs w:val="24"/>
        </w:rPr>
        <w:t xml:space="preserve">minimizing impacts, bouncing back in </w:t>
      </w:r>
      <w:r w:rsidR="00426A74" w:rsidRPr="00AC06C8">
        <w:rPr>
          <w:rFonts w:cstheme="minorHAnsi"/>
          <w:sz w:val="24"/>
          <w:szCs w:val="24"/>
        </w:rPr>
        <w:t xml:space="preserve">timely and effective ways and </w:t>
      </w:r>
      <w:r w:rsidR="00B11EDF" w:rsidRPr="00AC06C8">
        <w:rPr>
          <w:rFonts w:cstheme="minorHAnsi"/>
          <w:sz w:val="24"/>
          <w:szCs w:val="24"/>
        </w:rPr>
        <w:t xml:space="preserve">learning from experience </w:t>
      </w:r>
      <w:r w:rsidR="00A530F3" w:rsidRPr="00AC06C8">
        <w:rPr>
          <w:rFonts w:cstheme="minorHAnsi"/>
          <w:sz w:val="24"/>
          <w:szCs w:val="24"/>
        </w:rPr>
        <w:fldChar w:fldCharType="begin"/>
      </w:r>
      <w:r w:rsidR="00683530" w:rsidRPr="00AC06C8">
        <w:rPr>
          <w:rFonts w:cstheme="minorHAnsi"/>
          <w:sz w:val="24"/>
          <w:szCs w:val="24"/>
        </w:rPr>
        <w:instrText xml:space="preserve"> ADDIN ZOTERO_ITEM CSL_CITATION {"citationID":"7evSnsDA","properties":{"formattedCitation":"(Give2Asia &amp; IIRR, 2017, pp. 9\\uc0\\u8211{}10)","plainCitation":"(Give2Asia &amp; IIRR, 2017, pp. 9–10)","noteIndex":0},"citationItems":[{"id":71,"uris":["http://zotero.org/users/local/iQGN3DqP/items/6PMQ2EYW"],"uri":["http://zotero.org/users/local/iQGN3DqP/items/6PMQ2EYW"],"itemData":{"id":71,"type":"report","title":"Building Community Resilience: Mapping the Journey of Local Community-Based NGOs in Developing Sustainable Preparedness Programs","publisher":"Give2Asia and IIRR","page":"1-27","author":[{"family":"Give2Asia","given":""},{"family":"IIRR","given":""}],"issued":{"date-parts":[["2017"]]}},"locator":"9-10","label":"page"}],"schema":"https://github.com/citation-style-language/schema/raw/master/csl-citation.json"} </w:instrText>
      </w:r>
      <w:r w:rsidR="00A530F3" w:rsidRPr="00AC06C8">
        <w:rPr>
          <w:rFonts w:cstheme="minorHAnsi"/>
          <w:sz w:val="24"/>
          <w:szCs w:val="24"/>
        </w:rPr>
        <w:fldChar w:fldCharType="separate"/>
      </w:r>
      <w:r w:rsidR="00683530" w:rsidRPr="00AC06C8">
        <w:rPr>
          <w:rFonts w:cstheme="minorHAnsi"/>
          <w:sz w:val="24"/>
          <w:szCs w:val="24"/>
        </w:rPr>
        <w:t>(Give2Asia &amp; IIRR, 2017, pp. 9–10)</w:t>
      </w:r>
      <w:r w:rsidR="00A530F3" w:rsidRPr="00AC06C8">
        <w:rPr>
          <w:rFonts w:cstheme="minorHAnsi"/>
          <w:sz w:val="24"/>
          <w:szCs w:val="24"/>
        </w:rPr>
        <w:fldChar w:fldCharType="end"/>
      </w:r>
      <w:r w:rsidR="00271008" w:rsidRPr="00AC06C8">
        <w:rPr>
          <w:rFonts w:cstheme="minorHAnsi"/>
          <w:sz w:val="24"/>
          <w:szCs w:val="24"/>
        </w:rPr>
        <w:t>.</w:t>
      </w:r>
      <w:proofErr w:type="spellStart"/>
      <w:r w:rsidR="00FC7C3E" w:rsidRPr="00AC06C8">
        <w:rPr>
          <w:rFonts w:cstheme="minorHAnsi"/>
          <w:sz w:val="24"/>
          <w:szCs w:val="24"/>
        </w:rPr>
        <w:t>Gorin</w:t>
      </w:r>
      <w:proofErr w:type="spellEnd"/>
      <w:r w:rsidR="00FC7C3E" w:rsidRPr="00AC06C8">
        <w:rPr>
          <w:rFonts w:cstheme="minorHAnsi"/>
          <w:sz w:val="24"/>
          <w:szCs w:val="24"/>
        </w:rPr>
        <w:t xml:space="preserve">, </w:t>
      </w:r>
      <w:proofErr w:type="spellStart"/>
      <w:r w:rsidR="00FC7C3E" w:rsidRPr="00AC06C8">
        <w:rPr>
          <w:rFonts w:cstheme="minorHAnsi"/>
          <w:sz w:val="24"/>
          <w:szCs w:val="24"/>
        </w:rPr>
        <w:t>Junghardt</w:t>
      </w:r>
      <w:proofErr w:type="spellEnd"/>
      <w:r w:rsidR="00FC7C3E" w:rsidRPr="00AC06C8">
        <w:rPr>
          <w:rFonts w:cstheme="minorHAnsi"/>
          <w:sz w:val="24"/>
          <w:szCs w:val="24"/>
        </w:rPr>
        <w:t xml:space="preserve"> and </w:t>
      </w:r>
      <w:proofErr w:type="spellStart"/>
      <w:r w:rsidR="00FC7C3E" w:rsidRPr="00AC06C8">
        <w:rPr>
          <w:rFonts w:cstheme="minorHAnsi"/>
          <w:sz w:val="24"/>
          <w:szCs w:val="24"/>
        </w:rPr>
        <w:t>Stal</w:t>
      </w:r>
      <w:proofErr w:type="spellEnd"/>
      <w:r w:rsidR="00150CCA">
        <w:rPr>
          <w:rFonts w:cstheme="minorHAnsi"/>
          <w:sz w:val="24"/>
          <w:szCs w:val="24"/>
        </w:rPr>
        <w:t xml:space="preserve"> </w:t>
      </w:r>
      <w:r w:rsidR="00A530F3" w:rsidRPr="00AC06C8">
        <w:rPr>
          <w:rFonts w:cstheme="minorHAnsi"/>
          <w:sz w:val="24"/>
          <w:szCs w:val="24"/>
        </w:rPr>
        <w:fldChar w:fldCharType="begin"/>
      </w:r>
      <w:r w:rsidR="00FC7C3E" w:rsidRPr="00AC06C8">
        <w:rPr>
          <w:rFonts w:cstheme="minorHAnsi"/>
          <w:sz w:val="24"/>
          <w:szCs w:val="24"/>
        </w:rPr>
        <w:instrText xml:space="preserve"> ADDIN ZOTERO_ITEM CSL_CITATION {"citationID":"tQPssDps","properties":{"formattedCitation":"(2015, p. 8)","plainCitation":"(2015, p. 8)","noteIndex":0},"citationItems":[{"id":73,"uris":["http://zotero.org/users/local/iQGN3DqP/items/8DAHRYVE"],"uri":["http://zotero.org/users/local/iQGN3DqP/items/8DAHRYVE"],"itemData":{"id":73,"type":"report","title":"Community Resilience Framework-Lessons from the Field","publisher":"Swiss NGODRR Platform","publisher-place":"Haiti","page":"1-30","event-place":"Haiti","author":[{"family":"Gorin","given":"Patricia"},{"family":"Junghardt","given":"Jana"},{"family":"Stal","given":"Marc"}],"issued":{"date-parts":[["2015"]]}},"locator":"8","label":"page","suppress-author":true}],"schema":"https://github.com/citation-style-language/schema/raw/master/csl-citation.json"} </w:instrText>
      </w:r>
      <w:r w:rsidR="00A530F3" w:rsidRPr="00AC06C8">
        <w:rPr>
          <w:rFonts w:cstheme="minorHAnsi"/>
          <w:sz w:val="24"/>
          <w:szCs w:val="24"/>
        </w:rPr>
        <w:fldChar w:fldCharType="separate"/>
      </w:r>
      <w:r w:rsidR="00FC7C3E" w:rsidRPr="00AC06C8">
        <w:rPr>
          <w:rFonts w:cstheme="minorHAnsi"/>
          <w:sz w:val="24"/>
          <w:szCs w:val="24"/>
        </w:rPr>
        <w:t>(2015, p. 8)</w:t>
      </w:r>
      <w:r w:rsidR="00A530F3" w:rsidRPr="00AC06C8">
        <w:rPr>
          <w:rFonts w:cstheme="minorHAnsi"/>
          <w:sz w:val="24"/>
          <w:szCs w:val="24"/>
        </w:rPr>
        <w:fldChar w:fldCharType="end"/>
      </w:r>
      <w:r w:rsidR="00E532FC" w:rsidRPr="00AC06C8">
        <w:rPr>
          <w:rFonts w:cstheme="minorHAnsi"/>
          <w:sz w:val="24"/>
          <w:szCs w:val="24"/>
        </w:rPr>
        <w:t xml:space="preserve"> re</w:t>
      </w:r>
      <w:r w:rsidR="00FC7C3E" w:rsidRPr="00AC06C8">
        <w:rPr>
          <w:rFonts w:cstheme="minorHAnsi"/>
          <w:sz w:val="24"/>
          <w:szCs w:val="24"/>
        </w:rPr>
        <w:t>commend</w:t>
      </w:r>
      <w:r w:rsidR="000A5F4A" w:rsidRPr="00AC06C8">
        <w:rPr>
          <w:rFonts w:cstheme="minorHAnsi"/>
          <w:sz w:val="24"/>
          <w:szCs w:val="24"/>
        </w:rPr>
        <w:t xml:space="preserve"> three main capacities: absorptive (coping shock and </w:t>
      </w:r>
      <w:r w:rsidR="00237B35" w:rsidRPr="00AC06C8">
        <w:rPr>
          <w:rFonts w:cstheme="minorHAnsi"/>
          <w:sz w:val="24"/>
          <w:szCs w:val="24"/>
        </w:rPr>
        <w:t>stress), adaptive (</w:t>
      </w:r>
      <w:r w:rsidR="00884AB0" w:rsidRPr="00AC06C8">
        <w:rPr>
          <w:rFonts w:cstheme="minorHAnsi"/>
          <w:sz w:val="24"/>
          <w:szCs w:val="24"/>
        </w:rPr>
        <w:t>adjust</w:t>
      </w:r>
      <w:r w:rsidR="00BF4DCD" w:rsidRPr="00AC06C8">
        <w:rPr>
          <w:rFonts w:cstheme="minorHAnsi"/>
          <w:sz w:val="24"/>
          <w:szCs w:val="24"/>
        </w:rPr>
        <w:t>ing</w:t>
      </w:r>
      <w:r w:rsidR="00884AB0" w:rsidRPr="00AC06C8">
        <w:rPr>
          <w:rFonts w:cstheme="minorHAnsi"/>
          <w:sz w:val="24"/>
          <w:szCs w:val="24"/>
        </w:rPr>
        <w:t xml:space="preserve"> to what happens) and transformative (</w:t>
      </w:r>
      <w:r w:rsidR="00BF4DCD" w:rsidRPr="00AC06C8">
        <w:rPr>
          <w:rFonts w:cstheme="minorHAnsi"/>
          <w:sz w:val="24"/>
          <w:szCs w:val="24"/>
        </w:rPr>
        <w:t xml:space="preserve">changing </w:t>
      </w:r>
      <w:r w:rsidR="00795FC0" w:rsidRPr="00AC06C8">
        <w:rPr>
          <w:rFonts w:cstheme="minorHAnsi"/>
          <w:sz w:val="24"/>
          <w:szCs w:val="24"/>
        </w:rPr>
        <w:t xml:space="preserve">social identity, structure, systems). </w:t>
      </w:r>
      <w:r w:rsidR="002E6B5C" w:rsidRPr="00AC06C8">
        <w:rPr>
          <w:rFonts w:cstheme="minorHAnsi"/>
          <w:sz w:val="24"/>
          <w:szCs w:val="24"/>
        </w:rPr>
        <w:t>Differently,</w:t>
      </w:r>
      <w:r w:rsidR="009B1E79" w:rsidRPr="00AC06C8">
        <w:rPr>
          <w:rFonts w:cstheme="minorHAnsi"/>
          <w:sz w:val="24"/>
          <w:szCs w:val="24"/>
        </w:rPr>
        <w:t xml:space="preserve"> Davis </w:t>
      </w:r>
      <w:r w:rsidR="00A530F3" w:rsidRPr="00AC06C8">
        <w:rPr>
          <w:rFonts w:cstheme="minorHAnsi"/>
          <w:sz w:val="24"/>
          <w:szCs w:val="24"/>
        </w:rPr>
        <w:fldChar w:fldCharType="begin"/>
      </w:r>
      <w:r w:rsidR="009B1E79" w:rsidRPr="00AC06C8">
        <w:rPr>
          <w:rFonts w:cstheme="minorHAnsi"/>
          <w:sz w:val="24"/>
          <w:szCs w:val="24"/>
        </w:rPr>
        <w:instrText xml:space="preserve"> ADDIN ZOTERO_ITEM CSL_CITATION {"citationID":"9F6LCelO","properties":{"formattedCitation":"(2017)","plainCitation":"(2017)","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Consortium","author":[{"family":"Davis","given":"Scott"}],"issued":{"date-parts":[["2017"]]}},"suppress-author":true}],"schema":"https://github.com/citation-style-language/schema/raw/master/csl-citation.json"} </w:instrText>
      </w:r>
      <w:r w:rsidR="00A530F3" w:rsidRPr="00AC06C8">
        <w:rPr>
          <w:rFonts w:cstheme="minorHAnsi"/>
          <w:sz w:val="24"/>
          <w:szCs w:val="24"/>
        </w:rPr>
        <w:fldChar w:fldCharType="separate"/>
      </w:r>
      <w:r w:rsidR="009B1E79" w:rsidRPr="00AC06C8">
        <w:rPr>
          <w:rFonts w:cstheme="minorHAnsi"/>
          <w:sz w:val="24"/>
          <w:szCs w:val="24"/>
        </w:rPr>
        <w:t>(2017)</w:t>
      </w:r>
      <w:r w:rsidR="00A530F3" w:rsidRPr="00AC06C8">
        <w:rPr>
          <w:rFonts w:cstheme="minorHAnsi"/>
          <w:sz w:val="24"/>
          <w:szCs w:val="24"/>
        </w:rPr>
        <w:fldChar w:fldCharType="end"/>
      </w:r>
      <w:r w:rsidR="009B1E79" w:rsidRPr="00AC06C8">
        <w:rPr>
          <w:rFonts w:cstheme="minorHAnsi"/>
          <w:sz w:val="24"/>
          <w:szCs w:val="24"/>
        </w:rPr>
        <w:t xml:space="preserve"> mentions that </w:t>
      </w:r>
      <w:r w:rsidR="00936941" w:rsidRPr="00AC06C8">
        <w:rPr>
          <w:rFonts w:cstheme="minorHAnsi"/>
          <w:sz w:val="24"/>
          <w:szCs w:val="24"/>
        </w:rPr>
        <w:t>community resilient capacity can be built by strengthening</w:t>
      </w:r>
      <w:r w:rsidR="00C71EFB" w:rsidRPr="00AC06C8">
        <w:rPr>
          <w:rFonts w:cstheme="minorHAnsi"/>
          <w:sz w:val="24"/>
          <w:szCs w:val="24"/>
        </w:rPr>
        <w:t xml:space="preserve"> people’s capability to </w:t>
      </w:r>
      <w:r w:rsidR="00030F5F" w:rsidRPr="00AC06C8">
        <w:rPr>
          <w:rFonts w:cstheme="minorHAnsi"/>
          <w:sz w:val="24"/>
          <w:szCs w:val="24"/>
        </w:rPr>
        <w:t xml:space="preserve">continue their system functioning despite disruptions, </w:t>
      </w:r>
      <w:r w:rsidR="00E916B8" w:rsidRPr="00AC06C8">
        <w:rPr>
          <w:rFonts w:cstheme="minorHAnsi"/>
          <w:sz w:val="24"/>
          <w:szCs w:val="24"/>
        </w:rPr>
        <w:t xml:space="preserve">recover the system and </w:t>
      </w:r>
      <w:r w:rsidR="003038C4" w:rsidRPr="00AC06C8">
        <w:rPr>
          <w:rFonts w:cstheme="minorHAnsi"/>
          <w:sz w:val="24"/>
          <w:szCs w:val="24"/>
        </w:rPr>
        <w:t>adapt to changes.</w:t>
      </w:r>
      <w:r w:rsidR="00474A5D" w:rsidRPr="00AC06C8">
        <w:rPr>
          <w:rFonts w:cstheme="minorHAnsi"/>
          <w:sz w:val="24"/>
          <w:szCs w:val="24"/>
        </w:rPr>
        <w:t xml:space="preserve"> Specifically, community resilience is divid</w:t>
      </w:r>
      <w:r w:rsidR="009D32BD" w:rsidRPr="00AC06C8">
        <w:rPr>
          <w:rFonts w:cstheme="minorHAnsi"/>
          <w:sz w:val="24"/>
          <w:szCs w:val="24"/>
        </w:rPr>
        <w:t>ed into several types: physical,</w:t>
      </w:r>
      <w:r w:rsidR="00474A5D" w:rsidRPr="00AC06C8">
        <w:rPr>
          <w:rFonts w:cstheme="minorHAnsi"/>
          <w:sz w:val="24"/>
          <w:szCs w:val="24"/>
        </w:rPr>
        <w:t xml:space="preserve"> social, economic, organizational and environmental resilience </w:t>
      </w:r>
      <w:r w:rsidR="00A530F3" w:rsidRPr="00AC06C8">
        <w:rPr>
          <w:rFonts w:cstheme="minorHAnsi"/>
          <w:sz w:val="24"/>
          <w:szCs w:val="24"/>
        </w:rPr>
        <w:fldChar w:fldCharType="begin"/>
      </w:r>
      <w:r w:rsidR="00117A37" w:rsidRPr="00AC06C8">
        <w:rPr>
          <w:rFonts w:cstheme="minorHAnsi"/>
          <w:sz w:val="24"/>
          <w:szCs w:val="24"/>
        </w:rPr>
        <w:instrText xml:space="preserve"> ADDIN ZOTERO_ITEM CSL_CITATION {"citationID":"UiMzGEcT","properties":{"formattedCitation":"(Ranjan &amp; Abenayake, 2014, p. 90)","plainCitation":"(Ranjan &amp; Abenayake, 2014, p. 90)","noteIndex":0},"citationItems":[{"id":61,"uris":["http://zotero.org/users/local/iQGN3DqP/items/MZCSPCPP"],"uri":["http://zotero.org/users/local/iQGN3DqP/items/MZCSPCPP"],"itemData":{"id":61,"type":"article-journal","title":"A Study on Community's Perception on Disaster Resilience Concept","container-title":"Procedia Economics and Finance","page":"88-94","volume":"18","DOI":"10.1016/S22212-5671(14)00917-4","author":[{"family":"Ranjan","given":"Edith Shiromini"},{"family":"Abenayake","given":"C. Chethika"}],"issued":{"date-parts":[["2014"]]}},"locator":"90","label":"page"}],"schema":"https://github.com/citation-style-language/schema/raw/master/csl-citation.json"} </w:instrText>
      </w:r>
      <w:r w:rsidR="00A530F3" w:rsidRPr="00AC06C8">
        <w:rPr>
          <w:rFonts w:cstheme="minorHAnsi"/>
          <w:sz w:val="24"/>
          <w:szCs w:val="24"/>
        </w:rPr>
        <w:fldChar w:fldCharType="separate"/>
      </w:r>
      <w:r w:rsidR="00117A37" w:rsidRPr="00AC06C8">
        <w:rPr>
          <w:rFonts w:cstheme="minorHAnsi"/>
          <w:sz w:val="24"/>
          <w:szCs w:val="24"/>
        </w:rPr>
        <w:t>(Ranjan &amp; Abenayake, 2014, p. 90)</w:t>
      </w:r>
      <w:r w:rsidR="00A530F3" w:rsidRPr="00AC06C8">
        <w:rPr>
          <w:rFonts w:cstheme="minorHAnsi"/>
          <w:sz w:val="24"/>
          <w:szCs w:val="24"/>
        </w:rPr>
        <w:fldChar w:fldCharType="end"/>
      </w:r>
      <w:r w:rsidR="00EB3B89" w:rsidRPr="00AC06C8">
        <w:rPr>
          <w:rFonts w:cstheme="minorHAnsi"/>
          <w:sz w:val="24"/>
          <w:szCs w:val="24"/>
        </w:rPr>
        <w:t xml:space="preserve">. </w:t>
      </w:r>
      <w:r w:rsidR="00242593" w:rsidRPr="00AC06C8">
        <w:rPr>
          <w:rFonts w:cstheme="minorHAnsi"/>
          <w:sz w:val="24"/>
          <w:szCs w:val="24"/>
        </w:rPr>
        <w:t xml:space="preserve">Moreover, there are several aspects </w:t>
      </w:r>
      <w:r w:rsidR="00BF0EF4" w:rsidRPr="00AC06C8">
        <w:rPr>
          <w:rFonts w:cstheme="minorHAnsi"/>
          <w:sz w:val="24"/>
          <w:szCs w:val="24"/>
        </w:rPr>
        <w:t>contributing to</w:t>
      </w:r>
      <w:r w:rsidR="00242593" w:rsidRPr="00AC06C8">
        <w:rPr>
          <w:rFonts w:cstheme="minorHAnsi"/>
          <w:sz w:val="24"/>
          <w:szCs w:val="24"/>
        </w:rPr>
        <w:t xml:space="preserve"> community </w:t>
      </w:r>
      <w:r w:rsidR="00560C3F" w:rsidRPr="00AC06C8">
        <w:rPr>
          <w:rFonts w:cstheme="minorHAnsi"/>
          <w:sz w:val="24"/>
          <w:szCs w:val="24"/>
        </w:rPr>
        <w:t>resilience:</w:t>
      </w:r>
      <w:r w:rsidR="00400733" w:rsidRPr="00AC06C8">
        <w:rPr>
          <w:rFonts w:cstheme="minorHAnsi"/>
          <w:sz w:val="24"/>
          <w:szCs w:val="24"/>
        </w:rPr>
        <w:t>educat</w:t>
      </w:r>
      <w:r w:rsidR="00341841" w:rsidRPr="00AC06C8">
        <w:rPr>
          <w:rFonts w:cstheme="minorHAnsi"/>
          <w:sz w:val="24"/>
          <w:szCs w:val="24"/>
        </w:rPr>
        <w:t>i</w:t>
      </w:r>
      <w:r w:rsidR="00400733" w:rsidRPr="00AC06C8">
        <w:rPr>
          <w:rFonts w:cstheme="minorHAnsi"/>
          <w:sz w:val="24"/>
          <w:szCs w:val="24"/>
        </w:rPr>
        <w:t>on, economic, environment,</w:t>
      </w:r>
      <w:r w:rsidR="00341841" w:rsidRPr="00AC06C8">
        <w:rPr>
          <w:rFonts w:cstheme="minorHAnsi"/>
          <w:sz w:val="24"/>
          <w:szCs w:val="24"/>
        </w:rPr>
        <w:t xml:space="preserve"> governance, health, infrastructure, social/cultural and disaster risk management </w:t>
      </w:r>
      <w:r w:rsidR="00A530F3" w:rsidRPr="00AC06C8">
        <w:rPr>
          <w:rFonts w:cstheme="minorHAnsi"/>
          <w:sz w:val="24"/>
          <w:szCs w:val="24"/>
        </w:rPr>
        <w:fldChar w:fldCharType="begin"/>
      </w:r>
      <w:r w:rsidR="007D4D07" w:rsidRPr="00AC06C8">
        <w:rPr>
          <w:rFonts w:cstheme="minorHAnsi"/>
          <w:sz w:val="24"/>
          <w:szCs w:val="24"/>
        </w:rPr>
        <w:instrText xml:space="preserve"> ADDIN ZOTERO_ITEM CSL_CITATION {"citationID":"FkVjrTJw","properties":{"formattedCitation":"(McCaul &amp; Mitsidou, 2016, p. 12)","plainCitation":"(McCaul &amp; Mitsidou, 2016, p. 12)","noteIndex":0},"citationItems":[{"id":63,"uris":["http://zotero.org/users/local/iQGN3DqP/items/EY9LGJEE"],"uri":["http://zotero.org/users/local/iQGN3DqP/items/EY9LGJEE"],"itemData":{"id":63,"type":"article","title":"Analysis of the Resilience of Communities to Disasters. ARC-D Toolkit User Guidance Manual","publisher":"GOAL","author":[{"family":"McCaul","given":"Bernard"},{"family":"Mitsidou","given":"Alexandra"}],"issued":{"date-parts":[["2016"]]}},"locator":"12","label":"page"}],"schema":"https://github.com/citation-style-language/schema/raw/master/csl-citation.json"} </w:instrText>
      </w:r>
      <w:r w:rsidR="00A530F3" w:rsidRPr="00AC06C8">
        <w:rPr>
          <w:rFonts w:cstheme="minorHAnsi"/>
          <w:sz w:val="24"/>
          <w:szCs w:val="24"/>
        </w:rPr>
        <w:fldChar w:fldCharType="separate"/>
      </w:r>
      <w:r w:rsidR="007D4D07" w:rsidRPr="00AC06C8">
        <w:rPr>
          <w:rFonts w:cstheme="minorHAnsi"/>
          <w:sz w:val="24"/>
          <w:szCs w:val="24"/>
        </w:rPr>
        <w:t>(McCaul &amp; Mitsidou, 2016, p. 12)</w:t>
      </w:r>
      <w:r w:rsidR="00A530F3" w:rsidRPr="00AC06C8">
        <w:rPr>
          <w:rFonts w:cstheme="minorHAnsi"/>
          <w:sz w:val="24"/>
          <w:szCs w:val="24"/>
        </w:rPr>
        <w:fldChar w:fldCharType="end"/>
      </w:r>
      <w:r w:rsidR="00A477F0" w:rsidRPr="00AC06C8">
        <w:rPr>
          <w:rFonts w:cstheme="minorHAnsi"/>
          <w:sz w:val="24"/>
          <w:szCs w:val="24"/>
        </w:rPr>
        <w:t xml:space="preserve">. </w:t>
      </w:r>
      <w:r w:rsidR="00E35EAF" w:rsidRPr="00AC06C8">
        <w:rPr>
          <w:rFonts w:cstheme="minorHAnsi"/>
          <w:sz w:val="24"/>
          <w:szCs w:val="24"/>
        </w:rPr>
        <w:t xml:space="preserve">Community </w:t>
      </w:r>
      <w:r w:rsidR="009D32BD" w:rsidRPr="00AC06C8">
        <w:rPr>
          <w:rFonts w:cstheme="minorHAnsi"/>
          <w:sz w:val="24"/>
          <w:szCs w:val="24"/>
        </w:rPr>
        <w:t xml:space="preserve">resilience capacity is </w:t>
      </w:r>
      <w:r w:rsidR="004A0340" w:rsidRPr="00AC06C8">
        <w:rPr>
          <w:rFonts w:cstheme="minorHAnsi"/>
          <w:sz w:val="24"/>
          <w:szCs w:val="24"/>
        </w:rPr>
        <w:t xml:space="preserve">indicated by several </w:t>
      </w:r>
      <w:r w:rsidR="008F56DA" w:rsidRPr="00AC06C8">
        <w:rPr>
          <w:rFonts w:cstheme="minorHAnsi"/>
          <w:sz w:val="24"/>
          <w:szCs w:val="24"/>
        </w:rPr>
        <w:t>indicators:</w:t>
      </w:r>
      <w:r w:rsidR="009E31FB" w:rsidRPr="00AC06C8">
        <w:rPr>
          <w:rFonts w:cstheme="minorHAnsi"/>
          <w:sz w:val="24"/>
          <w:szCs w:val="24"/>
        </w:rPr>
        <w:t xml:space="preserve"> social, economic, </w:t>
      </w:r>
      <w:r w:rsidR="00706BAE" w:rsidRPr="00AC06C8">
        <w:rPr>
          <w:rFonts w:cstheme="minorHAnsi"/>
          <w:sz w:val="24"/>
          <w:szCs w:val="24"/>
        </w:rPr>
        <w:t xml:space="preserve">institutional, infrastructure and community capital </w:t>
      </w:r>
      <w:r w:rsidR="00A530F3" w:rsidRPr="00AC06C8">
        <w:rPr>
          <w:rFonts w:cstheme="minorHAnsi"/>
          <w:sz w:val="24"/>
          <w:szCs w:val="24"/>
        </w:rPr>
        <w:fldChar w:fldCharType="begin"/>
      </w:r>
      <w:r w:rsidR="002D2E5A" w:rsidRPr="00AC06C8">
        <w:rPr>
          <w:rFonts w:cstheme="minorHAnsi"/>
          <w:sz w:val="24"/>
          <w:szCs w:val="24"/>
        </w:rPr>
        <w:instrText xml:space="preserve"> ADDIN ZOTERO_ITEM CSL_CITATION {"citationID":"YNQdmy79","properties":{"formattedCitation":"(Davis, 2017)","plainCitation":"(Davis, 2017)","noteIndex":0},"citationItems":[{"id":60,"uris":["http://zotero.org/users/local/iQGN3DqP/items/DNGSVL2H"],"uri":["http://zotero.org/users/local/iQGN3DqP/items/DNGSVL2H"],"itemData":{"id":60,"type":"article","title":"Community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Consortium","author":[{"family":"Davis","given":"Scott"}],"issued":{"date-parts":[["2017"]]}}}],"schema":"https://github.com/citation-style-language/schema/raw/master/csl-citation.json"} </w:instrText>
      </w:r>
      <w:r w:rsidR="00A530F3" w:rsidRPr="00AC06C8">
        <w:rPr>
          <w:rFonts w:cstheme="minorHAnsi"/>
          <w:sz w:val="24"/>
          <w:szCs w:val="24"/>
        </w:rPr>
        <w:fldChar w:fldCharType="separate"/>
      </w:r>
      <w:r w:rsidR="002D2E5A" w:rsidRPr="00AC06C8">
        <w:rPr>
          <w:rFonts w:cstheme="minorHAnsi"/>
          <w:sz w:val="24"/>
          <w:szCs w:val="24"/>
        </w:rPr>
        <w:t>(Davis, 2017)</w:t>
      </w:r>
      <w:r w:rsidR="00A530F3" w:rsidRPr="00AC06C8">
        <w:rPr>
          <w:rFonts w:cstheme="minorHAnsi"/>
          <w:sz w:val="24"/>
          <w:szCs w:val="24"/>
        </w:rPr>
        <w:fldChar w:fldCharType="end"/>
      </w:r>
      <w:r w:rsidR="000309E3" w:rsidRPr="00AC06C8">
        <w:rPr>
          <w:rFonts w:cstheme="minorHAnsi"/>
          <w:sz w:val="24"/>
          <w:szCs w:val="24"/>
        </w:rPr>
        <w:t xml:space="preserve">. Furthermore, behaviorally, community resilience is </w:t>
      </w:r>
      <w:r w:rsidR="0006370C" w:rsidRPr="00AC06C8">
        <w:rPr>
          <w:rFonts w:cstheme="minorHAnsi"/>
          <w:sz w:val="24"/>
          <w:szCs w:val="24"/>
        </w:rPr>
        <w:t xml:space="preserve">specified by </w:t>
      </w:r>
      <w:r w:rsidR="00BB6EE6" w:rsidRPr="00AC06C8">
        <w:rPr>
          <w:rFonts w:cstheme="minorHAnsi"/>
          <w:sz w:val="24"/>
          <w:szCs w:val="24"/>
        </w:rPr>
        <w:t xml:space="preserve">community response efficacy, </w:t>
      </w:r>
      <w:r w:rsidR="00591005" w:rsidRPr="00AC06C8">
        <w:rPr>
          <w:rFonts w:cstheme="minorHAnsi"/>
          <w:sz w:val="24"/>
          <w:szCs w:val="24"/>
        </w:rPr>
        <w:t xml:space="preserve">community participation, collective efficacy, </w:t>
      </w:r>
      <w:r w:rsidR="004103D3" w:rsidRPr="00AC06C8">
        <w:rPr>
          <w:rFonts w:cstheme="minorHAnsi"/>
          <w:sz w:val="24"/>
          <w:szCs w:val="24"/>
        </w:rPr>
        <w:t xml:space="preserve">place attachment, </w:t>
      </w:r>
      <w:r w:rsidR="005F5059" w:rsidRPr="00AC06C8">
        <w:rPr>
          <w:rFonts w:cstheme="minorHAnsi"/>
          <w:sz w:val="24"/>
          <w:szCs w:val="24"/>
        </w:rPr>
        <w:t xml:space="preserve">empowerment, trust and intentions </w:t>
      </w:r>
      <w:r w:rsidR="00A530F3" w:rsidRPr="00AC06C8">
        <w:rPr>
          <w:rFonts w:cstheme="minorHAnsi"/>
          <w:sz w:val="24"/>
          <w:szCs w:val="24"/>
        </w:rPr>
        <w:fldChar w:fldCharType="begin"/>
      </w:r>
      <w:r w:rsidR="002D2E5A" w:rsidRPr="00AC06C8">
        <w:rPr>
          <w:rFonts w:cstheme="minorHAnsi"/>
          <w:sz w:val="24"/>
          <w:szCs w:val="24"/>
        </w:rPr>
        <w:instrText xml:space="preserve"> ADDIN ZOTERO_ITEM CSL_CITATION {"citationID":"eKxnu9hT","properties":{"formattedCitation":"(Davis, 2017)","plainCitation":"(Davis, 2017)","noteIndex":0},"citationItems":[{"id":60,"uris":["http://zotero.org/users/local/iQGN3DqP/items/DNGSVL2H"],"uri":["http://zotero.org/users/local/iQGN3DqP/items/DNGSVL2H"],"itemData":{"id":60,"type":"article","title":"Community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Consortium","author":[{"family":"Davis","given":"Scott"}],"issued":{"date-parts":[["2017"]]}}}],"schema":"https://github.com/citation-style-language/schema/raw/master/csl-citation.json"} </w:instrText>
      </w:r>
      <w:r w:rsidR="00A530F3" w:rsidRPr="00AC06C8">
        <w:rPr>
          <w:rFonts w:cstheme="minorHAnsi"/>
          <w:sz w:val="24"/>
          <w:szCs w:val="24"/>
        </w:rPr>
        <w:fldChar w:fldCharType="separate"/>
      </w:r>
      <w:r w:rsidR="002D2E5A" w:rsidRPr="00AC06C8">
        <w:rPr>
          <w:rFonts w:cstheme="minorHAnsi"/>
          <w:sz w:val="24"/>
          <w:szCs w:val="24"/>
        </w:rPr>
        <w:t>(Davis, 2017)</w:t>
      </w:r>
      <w:r w:rsidR="00A530F3" w:rsidRPr="00AC06C8">
        <w:rPr>
          <w:rFonts w:cstheme="minorHAnsi"/>
          <w:sz w:val="24"/>
          <w:szCs w:val="24"/>
        </w:rPr>
        <w:fldChar w:fldCharType="end"/>
      </w:r>
      <w:r w:rsidR="000C0482" w:rsidRPr="00AC06C8">
        <w:rPr>
          <w:rFonts w:cstheme="minorHAnsi"/>
          <w:sz w:val="24"/>
          <w:szCs w:val="24"/>
        </w:rPr>
        <w:t>.</w:t>
      </w:r>
    </w:p>
    <w:p w:rsidR="00AC06C8" w:rsidRPr="00AC06C8" w:rsidRDefault="00AC06C8" w:rsidP="006F32B3">
      <w:pPr>
        <w:spacing w:after="0" w:line="240" w:lineRule="auto"/>
        <w:jc w:val="both"/>
        <w:rPr>
          <w:rFonts w:cstheme="minorHAnsi"/>
          <w:b/>
          <w:sz w:val="24"/>
          <w:szCs w:val="24"/>
        </w:rPr>
      </w:pPr>
    </w:p>
    <w:p w:rsidR="00BC52F6" w:rsidRPr="006F32B3" w:rsidRDefault="00BC52F6" w:rsidP="006F32B3">
      <w:pPr>
        <w:pStyle w:val="ListParagraph"/>
        <w:numPr>
          <w:ilvl w:val="0"/>
          <w:numId w:val="8"/>
        </w:numPr>
        <w:spacing w:after="0" w:line="240" w:lineRule="auto"/>
        <w:jc w:val="both"/>
        <w:rPr>
          <w:rFonts w:cstheme="minorHAnsi"/>
          <w:i/>
          <w:sz w:val="24"/>
          <w:szCs w:val="24"/>
        </w:rPr>
      </w:pPr>
      <w:r w:rsidRPr="006F32B3">
        <w:rPr>
          <w:rFonts w:cstheme="minorHAnsi"/>
          <w:i/>
          <w:sz w:val="24"/>
          <w:szCs w:val="24"/>
        </w:rPr>
        <w:t>Community Education</w:t>
      </w:r>
      <w:r w:rsidR="005F3108" w:rsidRPr="006F32B3">
        <w:rPr>
          <w:rFonts w:cstheme="minorHAnsi"/>
          <w:i/>
          <w:sz w:val="24"/>
          <w:szCs w:val="24"/>
        </w:rPr>
        <w:t xml:space="preserve"> and Disaster</w:t>
      </w:r>
    </w:p>
    <w:p w:rsidR="0094134E" w:rsidRPr="00AC06C8" w:rsidRDefault="00D0145B" w:rsidP="006F32B3">
      <w:pPr>
        <w:spacing w:after="0" w:line="240" w:lineRule="auto"/>
        <w:ind w:firstLine="720"/>
        <w:contextualSpacing/>
        <w:jc w:val="both"/>
        <w:rPr>
          <w:rFonts w:cstheme="minorHAnsi"/>
          <w:sz w:val="24"/>
          <w:szCs w:val="24"/>
        </w:rPr>
      </w:pPr>
      <w:r w:rsidRPr="00AC06C8">
        <w:rPr>
          <w:rFonts w:cstheme="minorHAnsi"/>
          <w:sz w:val="24"/>
          <w:szCs w:val="24"/>
        </w:rPr>
        <w:t xml:space="preserve">Natural disasters </w:t>
      </w:r>
      <w:r w:rsidR="006B2557" w:rsidRPr="00AC06C8">
        <w:rPr>
          <w:rFonts w:cstheme="minorHAnsi"/>
          <w:sz w:val="24"/>
          <w:szCs w:val="24"/>
        </w:rPr>
        <w:t xml:space="preserve">can be a stimulant for impacted community to learn and educate themselves. </w:t>
      </w:r>
      <w:r w:rsidR="000F3575" w:rsidRPr="00AC06C8">
        <w:rPr>
          <w:rFonts w:cstheme="minorHAnsi"/>
          <w:sz w:val="24"/>
          <w:szCs w:val="24"/>
        </w:rPr>
        <w:t xml:space="preserve">Education can significantly contribute to community resilience and empowerment. </w:t>
      </w:r>
      <w:r w:rsidR="00CA3EA1" w:rsidRPr="00AC06C8">
        <w:rPr>
          <w:rFonts w:cstheme="minorHAnsi"/>
          <w:sz w:val="24"/>
          <w:szCs w:val="24"/>
        </w:rPr>
        <w:t xml:space="preserve">Education </w:t>
      </w:r>
      <w:r w:rsidR="000C5161" w:rsidRPr="00AC06C8">
        <w:rPr>
          <w:rFonts w:cstheme="minorHAnsi"/>
          <w:sz w:val="24"/>
          <w:szCs w:val="24"/>
        </w:rPr>
        <w:t>enables</w:t>
      </w:r>
      <w:r w:rsidR="00A9512F" w:rsidRPr="00AC06C8">
        <w:rPr>
          <w:rFonts w:cstheme="minorHAnsi"/>
          <w:sz w:val="24"/>
          <w:szCs w:val="24"/>
        </w:rPr>
        <w:t xml:space="preserve"> process of creating personal and group/social identities which </w:t>
      </w:r>
      <w:r w:rsidR="00B55433" w:rsidRPr="00AC06C8">
        <w:rPr>
          <w:rFonts w:cstheme="minorHAnsi"/>
          <w:sz w:val="24"/>
          <w:szCs w:val="24"/>
        </w:rPr>
        <w:t xml:space="preserve">are able to determine their own </w:t>
      </w:r>
      <w:r w:rsidR="00754F10" w:rsidRPr="00AC06C8">
        <w:rPr>
          <w:rFonts w:cstheme="minorHAnsi"/>
          <w:sz w:val="24"/>
          <w:szCs w:val="24"/>
        </w:rPr>
        <w:t xml:space="preserve">lives </w:t>
      </w:r>
      <w:r w:rsidR="00A530F3" w:rsidRPr="00AC06C8">
        <w:rPr>
          <w:rFonts w:cstheme="minorHAnsi"/>
          <w:sz w:val="24"/>
          <w:szCs w:val="24"/>
        </w:rPr>
        <w:fldChar w:fldCharType="begin"/>
      </w:r>
      <w:r w:rsidR="00003EB7" w:rsidRPr="00AC06C8">
        <w:rPr>
          <w:rFonts w:cstheme="minorHAnsi"/>
          <w:sz w:val="24"/>
          <w:szCs w:val="24"/>
        </w:rPr>
        <w:instrText xml:space="preserve"> ADDIN ZOTERO_ITEM CSL_CITATION {"citationID":"GekNFFAt","properties":{"custom":"(Educar en Tiempos Dificiles, 2002, cited in Ceballos, 2006, p. 321)","formattedCitation":"(Educar en Tiempos Dificiles, 2002, cited in Ceballos, 2006, p. 321)","plainCitation":"(Educar en Tiempos Dificiles, 2002, cited in Ceballos, 2006, p. 321)","noteIndex":0},"citationItems":[{"id":75,"uris":["http://zotero.org/users/local/iQGN3DqP/items/EDTYWTMU"],"uri":["http://zotero.org/users/local/iQGN3DqP/items/EDTYWTMU"],"itemData":{"id":75,"type":"chapter","title":"Adult Education for Community Empowerment: Toward the Possibility of Another World","container-title":"Global Issues and Adult Education","publisher":"Jossey-Bass","edition":"1st","author":[{"family":"Ceballos","given":"Rita Maria"}],"issued":{"date-parts":[["2006"]]}},"locator":"321","label":"page"}],"schema":"https://github.com/citation-style-language/schema/raw/master/csl-citation.json"} </w:instrText>
      </w:r>
      <w:r w:rsidR="00A530F3" w:rsidRPr="00AC06C8">
        <w:rPr>
          <w:rFonts w:cstheme="minorHAnsi"/>
          <w:sz w:val="24"/>
          <w:szCs w:val="24"/>
        </w:rPr>
        <w:fldChar w:fldCharType="separate"/>
      </w:r>
      <w:r w:rsidR="00003EB7" w:rsidRPr="00AC06C8">
        <w:rPr>
          <w:rFonts w:cstheme="minorHAnsi"/>
          <w:sz w:val="24"/>
          <w:szCs w:val="24"/>
        </w:rPr>
        <w:t>(Educar en Tiempos Dificiles, 2002, cited in Ceballos, 2006, p. 321)</w:t>
      </w:r>
      <w:r w:rsidR="00A530F3" w:rsidRPr="00AC06C8">
        <w:rPr>
          <w:rFonts w:cstheme="minorHAnsi"/>
          <w:sz w:val="24"/>
          <w:szCs w:val="24"/>
        </w:rPr>
        <w:fldChar w:fldCharType="end"/>
      </w:r>
      <w:r w:rsidR="007F331B" w:rsidRPr="00AC06C8">
        <w:rPr>
          <w:rFonts w:cstheme="minorHAnsi"/>
          <w:sz w:val="24"/>
          <w:szCs w:val="24"/>
        </w:rPr>
        <w:t>.</w:t>
      </w:r>
      <w:r w:rsidR="00EC60E6" w:rsidRPr="00AC06C8">
        <w:rPr>
          <w:rFonts w:cstheme="minorHAnsi"/>
          <w:sz w:val="24"/>
          <w:szCs w:val="24"/>
        </w:rPr>
        <w:t xml:space="preserve"> This enables society to</w:t>
      </w:r>
      <w:r w:rsidR="001B41DF" w:rsidRPr="00AC06C8">
        <w:rPr>
          <w:rFonts w:cstheme="minorHAnsi"/>
          <w:sz w:val="24"/>
          <w:szCs w:val="24"/>
        </w:rPr>
        <w:t xml:space="preserve"> learn to develop their </w:t>
      </w:r>
      <w:r w:rsidR="00EC60E6" w:rsidRPr="00AC06C8">
        <w:rPr>
          <w:rFonts w:cstheme="minorHAnsi"/>
          <w:sz w:val="24"/>
          <w:szCs w:val="24"/>
        </w:rPr>
        <w:t xml:space="preserve">own region potential. </w:t>
      </w:r>
      <w:r w:rsidR="001B41DF" w:rsidRPr="00AC06C8">
        <w:rPr>
          <w:rFonts w:cstheme="minorHAnsi"/>
          <w:sz w:val="24"/>
          <w:szCs w:val="24"/>
        </w:rPr>
        <w:t xml:space="preserve">Community empowerment requires educational process which </w:t>
      </w:r>
      <w:r w:rsidR="00C91F27" w:rsidRPr="00AC06C8">
        <w:rPr>
          <w:rFonts w:cstheme="minorHAnsi"/>
          <w:sz w:val="24"/>
          <w:szCs w:val="24"/>
        </w:rPr>
        <w:t xml:space="preserve">help individual or community understand what they have already learnt </w:t>
      </w:r>
      <w:r w:rsidR="00A530F3" w:rsidRPr="00AC06C8">
        <w:rPr>
          <w:rFonts w:cstheme="minorHAnsi"/>
          <w:sz w:val="24"/>
          <w:szCs w:val="24"/>
        </w:rPr>
        <w:fldChar w:fldCharType="begin"/>
      </w:r>
      <w:r w:rsidR="00003EB7" w:rsidRPr="00AC06C8">
        <w:rPr>
          <w:rFonts w:cstheme="minorHAnsi"/>
          <w:sz w:val="24"/>
          <w:szCs w:val="24"/>
        </w:rPr>
        <w:instrText xml:space="preserve"> ADDIN ZOTERO_ITEM CSL_CITATION {"citationID":"a5JiWIdS","properties":{"formattedCitation":"(Ceballos, 2006, p. 328)","plainCitation":"(Ceballos, 2006, p. 328)","noteIndex":0},"citationItems":[{"id":75,"uris":["http://zotero.org/users/local/iQGN3DqP/items/EDTYWTMU"],"uri":["http://zotero.org/users/local/iQGN3DqP/items/EDTYWTMU"],"itemData":{"id":75,"type":"chapter","title":"Adult Education for Community Empowerment: Toward the Possibility of Another World","container-title":"Global Issues and Adult Education","publisher":"Jossey-Bass","edition":"1st","author":[{"family":"Ceballos","given":"Rita Maria"}],"issued":{"date-parts":[["2006"]]}},"locator":"328","label":"page"}],"schema":"https://github.com/citation-style-language/schema/raw/master/csl-citation.json"} </w:instrText>
      </w:r>
      <w:r w:rsidR="00A530F3" w:rsidRPr="00AC06C8">
        <w:rPr>
          <w:rFonts w:cstheme="minorHAnsi"/>
          <w:sz w:val="24"/>
          <w:szCs w:val="24"/>
        </w:rPr>
        <w:fldChar w:fldCharType="separate"/>
      </w:r>
      <w:r w:rsidR="00003EB7" w:rsidRPr="00AC06C8">
        <w:rPr>
          <w:rFonts w:cstheme="minorHAnsi"/>
          <w:sz w:val="24"/>
          <w:szCs w:val="24"/>
        </w:rPr>
        <w:t>(Ceballos, 2006, p. 328)</w:t>
      </w:r>
      <w:r w:rsidR="00A530F3" w:rsidRPr="00AC06C8">
        <w:rPr>
          <w:rFonts w:cstheme="minorHAnsi"/>
          <w:sz w:val="24"/>
          <w:szCs w:val="24"/>
        </w:rPr>
        <w:fldChar w:fldCharType="end"/>
      </w:r>
      <w:r w:rsidR="000A01B5" w:rsidRPr="00AC06C8">
        <w:rPr>
          <w:rFonts w:cstheme="minorHAnsi"/>
          <w:sz w:val="24"/>
          <w:szCs w:val="24"/>
        </w:rPr>
        <w:t xml:space="preserve">. </w:t>
      </w:r>
      <w:r w:rsidR="00295E97" w:rsidRPr="00AC06C8">
        <w:rPr>
          <w:rFonts w:cstheme="minorHAnsi"/>
          <w:sz w:val="24"/>
          <w:szCs w:val="24"/>
        </w:rPr>
        <w:t xml:space="preserve">Moreover, community education is an education for life which tends to be </w:t>
      </w:r>
      <w:r w:rsidR="00F01F85" w:rsidRPr="00AC06C8">
        <w:rPr>
          <w:rFonts w:cstheme="minorHAnsi"/>
          <w:sz w:val="24"/>
          <w:szCs w:val="24"/>
        </w:rPr>
        <w:t xml:space="preserve">self-directed and </w:t>
      </w:r>
      <w:r w:rsidR="00295E97" w:rsidRPr="00AC06C8">
        <w:rPr>
          <w:rFonts w:cstheme="minorHAnsi"/>
          <w:sz w:val="24"/>
          <w:szCs w:val="24"/>
        </w:rPr>
        <w:t>learners-</w:t>
      </w:r>
      <w:proofErr w:type="spellStart"/>
      <w:r w:rsidR="00295E97" w:rsidRPr="00AC06C8">
        <w:rPr>
          <w:rFonts w:cstheme="minorHAnsi"/>
          <w:sz w:val="24"/>
          <w:szCs w:val="24"/>
        </w:rPr>
        <w:t>centred</w:t>
      </w:r>
      <w:proofErr w:type="spellEnd"/>
      <w:r w:rsidR="00150CCA">
        <w:rPr>
          <w:rFonts w:cstheme="minorHAnsi"/>
          <w:sz w:val="24"/>
          <w:szCs w:val="24"/>
        </w:rPr>
        <w:t xml:space="preserve"> </w:t>
      </w:r>
      <w:r w:rsidR="00A530F3" w:rsidRPr="00AC06C8">
        <w:rPr>
          <w:rFonts w:cstheme="minorHAnsi"/>
          <w:sz w:val="24"/>
          <w:szCs w:val="24"/>
        </w:rPr>
        <w:fldChar w:fldCharType="begin"/>
      </w:r>
      <w:r w:rsidR="003F3E53" w:rsidRPr="00AC06C8">
        <w:rPr>
          <w:rFonts w:cstheme="minorHAnsi"/>
          <w:sz w:val="24"/>
          <w:szCs w:val="24"/>
        </w:rPr>
        <w:instrText xml:space="preserve"> ADDIN ZOTERO_ITEM CSL_CITATION {"citationID":"xjhlmmMp","properties":{"formattedCitation":"(Government of Ireland, 2000)","plainCitation":"(Government of Ireland, 2000)","noteIndex":0},"citationItems":[{"id":77,"uris":["http://zotero.org/users/local/iQGN3DqP/items/DQ4S9VQW"],"uri":["http://zotero.org/users/local/iQGN3DqP/items/DQ4S9VQW"],"itemData":{"id":77,"type":"report","title":"Learning for Life: White Paper on Adult Education","publisher":"The Stationery Office","publisher-place":"Dublin","page":"9-224","event-place":"Dublin","author":[{"family":"Government of Ireland","given":""}],"issued":{"date-parts":[["2000"]]}}}],"schema":"https://github.com/citation-style-language/schema/raw/master/csl-citation.json"} </w:instrText>
      </w:r>
      <w:r w:rsidR="00A530F3" w:rsidRPr="00AC06C8">
        <w:rPr>
          <w:rFonts w:cstheme="minorHAnsi"/>
          <w:sz w:val="24"/>
          <w:szCs w:val="24"/>
        </w:rPr>
        <w:fldChar w:fldCharType="separate"/>
      </w:r>
      <w:r w:rsidR="003F3E53" w:rsidRPr="00AC06C8">
        <w:rPr>
          <w:rFonts w:cstheme="minorHAnsi"/>
          <w:sz w:val="24"/>
          <w:szCs w:val="24"/>
        </w:rPr>
        <w:t>(Government of Ireland, 2000)</w:t>
      </w:r>
      <w:r w:rsidR="00A530F3" w:rsidRPr="00AC06C8">
        <w:rPr>
          <w:rFonts w:cstheme="minorHAnsi"/>
          <w:sz w:val="24"/>
          <w:szCs w:val="24"/>
        </w:rPr>
        <w:fldChar w:fldCharType="end"/>
      </w:r>
      <w:r w:rsidR="00F01F85" w:rsidRPr="00AC06C8">
        <w:rPr>
          <w:rFonts w:cstheme="minorHAnsi"/>
          <w:sz w:val="24"/>
          <w:szCs w:val="24"/>
        </w:rPr>
        <w:t xml:space="preserve">. </w:t>
      </w:r>
      <w:r w:rsidR="00A13044" w:rsidRPr="00AC06C8">
        <w:rPr>
          <w:rFonts w:cstheme="minorHAnsi"/>
          <w:sz w:val="24"/>
          <w:szCs w:val="24"/>
        </w:rPr>
        <w:t xml:space="preserve">This implies that community needs to actively learn together to </w:t>
      </w:r>
      <w:r w:rsidR="001B2CB9" w:rsidRPr="00AC06C8">
        <w:rPr>
          <w:rFonts w:cstheme="minorHAnsi"/>
          <w:sz w:val="24"/>
          <w:szCs w:val="24"/>
        </w:rPr>
        <w:t xml:space="preserve">develop. From </w:t>
      </w:r>
      <w:r w:rsidR="00647F73" w:rsidRPr="00AC06C8">
        <w:rPr>
          <w:rFonts w:cstheme="minorHAnsi"/>
          <w:sz w:val="24"/>
          <w:szCs w:val="24"/>
        </w:rPr>
        <w:t>educational process</w:t>
      </w:r>
      <w:r w:rsidR="001B2CB9" w:rsidRPr="00AC06C8">
        <w:rPr>
          <w:rFonts w:cstheme="minorHAnsi"/>
          <w:sz w:val="24"/>
          <w:szCs w:val="24"/>
        </w:rPr>
        <w:t>, individuals acquire knowled</w:t>
      </w:r>
      <w:r w:rsidR="00F91592" w:rsidRPr="00AC06C8">
        <w:rPr>
          <w:rFonts w:cstheme="minorHAnsi"/>
          <w:sz w:val="24"/>
          <w:szCs w:val="24"/>
        </w:rPr>
        <w:t xml:space="preserve">ge. Knowledge has power and the transmission of knowledge from one people to others is basically the empowering process </w:t>
      </w:r>
      <w:r w:rsidR="00A530F3" w:rsidRPr="00AC06C8">
        <w:rPr>
          <w:rFonts w:cstheme="minorHAnsi"/>
          <w:sz w:val="24"/>
          <w:szCs w:val="24"/>
        </w:rPr>
        <w:fldChar w:fldCharType="begin"/>
      </w:r>
      <w:r w:rsidR="00C17618" w:rsidRPr="00AC06C8">
        <w:rPr>
          <w:rFonts w:cstheme="minorHAnsi"/>
          <w:sz w:val="24"/>
          <w:szCs w:val="24"/>
        </w:rPr>
        <w:instrText xml:space="preserve"> ADDIN ZOTERO_ITEM CSL_CITATION {"citationID":"acSGLMMw","properties":{"formattedCitation":"(Hannon, 2019, p. 166)","plainCitation":"(Hannon, 2019, p. 166)","noteIndex":0},"citationItems":[{"id":79,"uris":["http://zotero.org/users/local/iQGN3DqP/items/JQS654HK"],"uri":["http://zotero.org/users/local/iQGN3DqP/items/JQS654HK"],"itemData":{"id":79,"type":"article-journal","title":"How to Empower a Community? Helping Communities Take Control of their Health Destiny","container-title":"Preventive Medicine Reports","page":"166-169","volume":"13","DOI":"https://doi.org/10.1016/j.pmedr.2018.12.001","author":[{"family":"Hannon","given":"Lonnie"}],"issued":{"date-parts":[["2019"]]}},"locator":"166","label":"page"}],"schema":"https://github.com/citation-style-language/schema/raw/master/csl-citation.json"} </w:instrText>
      </w:r>
      <w:r w:rsidR="00A530F3" w:rsidRPr="00AC06C8">
        <w:rPr>
          <w:rFonts w:cstheme="minorHAnsi"/>
          <w:sz w:val="24"/>
          <w:szCs w:val="24"/>
        </w:rPr>
        <w:fldChar w:fldCharType="separate"/>
      </w:r>
      <w:r w:rsidR="00C17618" w:rsidRPr="00AC06C8">
        <w:rPr>
          <w:rFonts w:cstheme="minorHAnsi"/>
          <w:sz w:val="24"/>
          <w:szCs w:val="24"/>
        </w:rPr>
        <w:t>(Hannon, 2019, p. 166)</w:t>
      </w:r>
      <w:r w:rsidR="00A530F3" w:rsidRPr="00AC06C8">
        <w:rPr>
          <w:rFonts w:cstheme="minorHAnsi"/>
          <w:sz w:val="24"/>
          <w:szCs w:val="24"/>
        </w:rPr>
        <w:fldChar w:fldCharType="end"/>
      </w:r>
      <w:r w:rsidR="00C85980" w:rsidRPr="00AC06C8">
        <w:rPr>
          <w:rFonts w:cstheme="minorHAnsi"/>
          <w:sz w:val="24"/>
          <w:szCs w:val="24"/>
        </w:rPr>
        <w:t xml:space="preserve">. </w:t>
      </w:r>
      <w:r w:rsidR="00C81EBA" w:rsidRPr="00AC06C8">
        <w:rPr>
          <w:rFonts w:cstheme="minorHAnsi"/>
          <w:sz w:val="24"/>
          <w:szCs w:val="24"/>
        </w:rPr>
        <w:t xml:space="preserve">Education plays significant roles in disaster management. As mentioned by </w:t>
      </w:r>
      <w:proofErr w:type="spellStart"/>
      <w:r w:rsidR="00107725" w:rsidRPr="00AC06C8">
        <w:rPr>
          <w:rFonts w:cstheme="minorHAnsi"/>
          <w:sz w:val="24"/>
          <w:szCs w:val="24"/>
        </w:rPr>
        <w:t>Vaughter</w:t>
      </w:r>
      <w:proofErr w:type="spellEnd"/>
      <w:r w:rsidR="00150CCA">
        <w:rPr>
          <w:rFonts w:cstheme="minorHAnsi"/>
          <w:sz w:val="24"/>
          <w:szCs w:val="24"/>
        </w:rPr>
        <w:t xml:space="preserve"> </w:t>
      </w:r>
      <w:r w:rsidR="00A530F3" w:rsidRPr="00AC06C8">
        <w:rPr>
          <w:rFonts w:cstheme="minorHAnsi"/>
          <w:sz w:val="24"/>
          <w:szCs w:val="24"/>
        </w:rPr>
        <w:fldChar w:fldCharType="begin"/>
      </w:r>
      <w:r w:rsidR="00107725" w:rsidRPr="00AC06C8">
        <w:rPr>
          <w:rFonts w:cstheme="minorHAnsi"/>
          <w:sz w:val="24"/>
          <w:szCs w:val="24"/>
        </w:rPr>
        <w:instrText xml:space="preserve"> ADDIN ZOTERO_ITEM CSL_CITATION {"citationID":"Fkfd7WCh","properties":{"formattedCitation":"(2016, pp. 1\\uc0\\u8211{}2)","plainCitation":"(2016, pp. 1–2)","noteIndex":0},"citationItems":[{"id":81,"uris":["http://zotero.org/users/local/iQGN3DqP/items/ENQJ2YWT"],"uri":["http://zotero.org/users/local/iQGN3DqP/items/ENQJ2YWT"],"itemData":{"id":81,"type":"report","title":"Unmaking Disasters: Education as a Tool for Disaster Response and Disaster Risk Reduction","collection-title":"UNU-IAS-Policy Brief","publisher":"United Nations University. Institute for the Advanced Study of Sustainability","page":"1-4","number":"6","author":[{"family":"Vaughter","given":"Philip"}],"issued":{"date-parts":[["2016"]]}},"locator":"1-2","label":"page","suppress-author":true}],"schema":"https://github.com/citation-style-language/schema/raw/master/csl-citation.json"} </w:instrText>
      </w:r>
      <w:r w:rsidR="00A530F3" w:rsidRPr="00AC06C8">
        <w:rPr>
          <w:rFonts w:cstheme="minorHAnsi"/>
          <w:sz w:val="24"/>
          <w:szCs w:val="24"/>
        </w:rPr>
        <w:fldChar w:fldCharType="separate"/>
      </w:r>
      <w:r w:rsidR="00107725" w:rsidRPr="00AC06C8">
        <w:rPr>
          <w:rFonts w:cstheme="minorHAnsi"/>
          <w:sz w:val="24"/>
          <w:szCs w:val="24"/>
        </w:rPr>
        <w:t>(2016, pp. 1–2)</w:t>
      </w:r>
      <w:r w:rsidR="00A530F3" w:rsidRPr="00AC06C8">
        <w:rPr>
          <w:rFonts w:cstheme="minorHAnsi"/>
          <w:sz w:val="24"/>
          <w:szCs w:val="24"/>
        </w:rPr>
        <w:fldChar w:fldCharType="end"/>
      </w:r>
      <w:r w:rsidR="00196561" w:rsidRPr="00AC06C8">
        <w:rPr>
          <w:rFonts w:cstheme="minorHAnsi"/>
          <w:sz w:val="24"/>
          <w:szCs w:val="24"/>
        </w:rPr>
        <w:t>,</w:t>
      </w:r>
      <w:r w:rsidR="00571CB2" w:rsidRPr="00AC06C8">
        <w:rPr>
          <w:rFonts w:cstheme="minorHAnsi"/>
          <w:sz w:val="24"/>
          <w:szCs w:val="24"/>
        </w:rPr>
        <w:t xml:space="preserve"> education helps to prepareskills, knowledge and character of community to </w:t>
      </w:r>
      <w:r w:rsidR="002B7FB6" w:rsidRPr="00AC06C8">
        <w:rPr>
          <w:rFonts w:cstheme="minorHAnsi"/>
          <w:sz w:val="24"/>
          <w:szCs w:val="24"/>
        </w:rPr>
        <w:t xml:space="preserve">decrease risks of disasters. </w:t>
      </w:r>
      <w:r w:rsidR="00FC4AE2" w:rsidRPr="00AC06C8">
        <w:rPr>
          <w:rFonts w:cstheme="minorHAnsi"/>
          <w:sz w:val="24"/>
          <w:szCs w:val="24"/>
        </w:rPr>
        <w:t xml:space="preserve">Many studies </w:t>
      </w:r>
      <w:r w:rsidR="003F3C8C" w:rsidRPr="00AC06C8">
        <w:rPr>
          <w:rFonts w:cstheme="minorHAnsi"/>
          <w:sz w:val="24"/>
          <w:szCs w:val="24"/>
        </w:rPr>
        <w:t xml:space="preserve">find </w:t>
      </w:r>
      <w:r w:rsidR="00A11DF3" w:rsidRPr="00AC06C8">
        <w:rPr>
          <w:rFonts w:cstheme="minorHAnsi"/>
          <w:sz w:val="24"/>
          <w:szCs w:val="24"/>
        </w:rPr>
        <w:t>that e</w:t>
      </w:r>
      <w:r w:rsidR="00FC4AE2" w:rsidRPr="00AC06C8">
        <w:rPr>
          <w:rFonts w:cstheme="minorHAnsi"/>
          <w:sz w:val="24"/>
          <w:szCs w:val="24"/>
        </w:rPr>
        <w:t>ducation cate</w:t>
      </w:r>
      <w:r w:rsidR="00A11DF3" w:rsidRPr="00AC06C8">
        <w:rPr>
          <w:rFonts w:cstheme="minorHAnsi"/>
          <w:sz w:val="24"/>
          <w:szCs w:val="24"/>
        </w:rPr>
        <w:t>rs community resilience</w:t>
      </w:r>
      <w:r w:rsidR="005F3108" w:rsidRPr="00AC06C8">
        <w:rPr>
          <w:rFonts w:cstheme="minorHAnsi"/>
          <w:sz w:val="24"/>
          <w:szCs w:val="24"/>
        </w:rPr>
        <w:t xml:space="preserve"> from disasters</w:t>
      </w:r>
      <w:r w:rsidR="00A11DF3" w:rsidRPr="00AC06C8">
        <w:rPr>
          <w:rFonts w:cstheme="minorHAnsi"/>
          <w:sz w:val="24"/>
          <w:szCs w:val="24"/>
        </w:rPr>
        <w:t xml:space="preserve"> through several ways:</w:t>
      </w:r>
      <w:r w:rsidR="00276C15" w:rsidRPr="00AC06C8">
        <w:rPr>
          <w:rFonts w:cstheme="minorHAnsi"/>
          <w:sz w:val="24"/>
          <w:szCs w:val="24"/>
        </w:rPr>
        <w:t>education shapes community response towards disasters</w:t>
      </w:r>
      <w:r w:rsidR="00A530F3" w:rsidRPr="00AC06C8">
        <w:rPr>
          <w:rFonts w:cstheme="minorHAnsi"/>
          <w:sz w:val="24"/>
          <w:szCs w:val="24"/>
        </w:rPr>
        <w:fldChar w:fldCharType="begin"/>
      </w:r>
      <w:r w:rsidR="000C7264" w:rsidRPr="00AC06C8">
        <w:rPr>
          <w:rFonts w:cstheme="minorHAnsi"/>
          <w:sz w:val="24"/>
          <w:szCs w:val="24"/>
        </w:rPr>
        <w:instrText xml:space="preserve"> ADDIN ZOTERO_ITEM CSL_CITATION {"citationID":"lVhiJBQs","properties":{"formattedCitation":"(Vaughter, 2016)","plainCitation":"(Vaughter, 2016)","noteIndex":0},"citationItems":[{"id":81,"uris":["http://zotero.org/users/local/iQGN3DqP/items/ENQJ2YWT"],"uri":["http://zotero.org/users/local/iQGN3DqP/items/ENQJ2YWT"],"itemData":{"id":81,"type":"report","title":"Unmaking Disasters: Education as a Tool for Disaster Response and Disaster Risk Reduction","collection-title":"UNU-IAS-Policy Brief","publisher":"United Nations University. Institute for the Advanced Study of Sustainability","page":"1-4","number":"6","author":[{"family":"Vaughter","given":"Philip"}],"issued":{"date-parts":[["2016"]]}}}],"schema":"https://github.com/citation-style-language/schema/raw/master/csl-citation.json"} </w:instrText>
      </w:r>
      <w:r w:rsidR="00A530F3" w:rsidRPr="00AC06C8">
        <w:rPr>
          <w:rFonts w:cstheme="minorHAnsi"/>
          <w:sz w:val="24"/>
          <w:szCs w:val="24"/>
        </w:rPr>
        <w:fldChar w:fldCharType="separate"/>
      </w:r>
      <w:r w:rsidR="000C7264" w:rsidRPr="00AC06C8">
        <w:rPr>
          <w:rFonts w:cstheme="minorHAnsi"/>
          <w:sz w:val="24"/>
          <w:szCs w:val="24"/>
        </w:rPr>
        <w:t>(Vaughter, 2016)</w:t>
      </w:r>
      <w:r w:rsidR="00A530F3" w:rsidRPr="00AC06C8">
        <w:rPr>
          <w:rFonts w:cstheme="minorHAnsi"/>
          <w:sz w:val="24"/>
          <w:szCs w:val="24"/>
        </w:rPr>
        <w:fldChar w:fldCharType="end"/>
      </w:r>
      <w:r w:rsidR="008D4D7E" w:rsidRPr="00AC06C8">
        <w:rPr>
          <w:rFonts w:cstheme="minorHAnsi"/>
          <w:sz w:val="24"/>
          <w:szCs w:val="24"/>
        </w:rPr>
        <w:t>, ICT learning</w:t>
      </w:r>
      <w:r w:rsidR="00A83A01" w:rsidRPr="00AC06C8">
        <w:rPr>
          <w:rFonts w:cstheme="minorHAnsi"/>
          <w:sz w:val="24"/>
          <w:szCs w:val="24"/>
        </w:rPr>
        <w:t>/education</w:t>
      </w:r>
      <w:r w:rsidR="008D4D7E" w:rsidRPr="00AC06C8">
        <w:rPr>
          <w:rFonts w:cstheme="minorHAnsi"/>
          <w:sz w:val="24"/>
          <w:szCs w:val="24"/>
        </w:rPr>
        <w:t xml:space="preserve"> can contribute to disaster management </w:t>
      </w:r>
      <w:r w:rsidR="00A530F3" w:rsidRPr="00AC06C8">
        <w:rPr>
          <w:rFonts w:cstheme="minorHAnsi"/>
          <w:sz w:val="24"/>
          <w:szCs w:val="24"/>
        </w:rPr>
        <w:fldChar w:fldCharType="begin"/>
      </w:r>
      <w:r w:rsidR="000A43DC" w:rsidRPr="00AC06C8">
        <w:rPr>
          <w:rFonts w:cstheme="minorHAnsi"/>
          <w:sz w:val="24"/>
          <w:szCs w:val="24"/>
        </w:rPr>
        <w:instrText xml:space="preserve"> ADDIN ZOTERO_ITEM CSL_CITATION {"citationID":"OMuyhDMb","properties":{"formattedCitation":"(Tarhan, Aydin, &amp; Tecim, 2016)","plainCitation":"(Tarhan, Aydin, &amp; Tecim, 2016)","noteIndex":0},"citationItems":[{"id":83,"uris":["http://zotero.org/users/local/iQGN3DqP/items/ST5YLBVC"],"uri":["http://zotero.org/users/local/iQGN3DqP/items/ST5YLBVC"],"itemData":{"id":83,"type":"article-journal","title":"How can be Disaster Resilience Built with Using Sustainable Development?","container-title":"Procedia-Social and Behavioural Sciences","page":"452-459","volume":"216","DOI":"10.1016/j.sbspro.2015.12.059","author":[{"family":"Tarhan","given":"Cigdem"},{"family":"Aydin","given":"Can"},{"family":"Tecim","given":"Vahap"}],"issued":{"date-parts":[["2016"]]}}}],"schema":"https://github.com/citation-style-language/schema/raw/master/csl-citation.json"} </w:instrText>
      </w:r>
      <w:r w:rsidR="00A530F3" w:rsidRPr="00AC06C8">
        <w:rPr>
          <w:rFonts w:cstheme="minorHAnsi"/>
          <w:sz w:val="24"/>
          <w:szCs w:val="24"/>
        </w:rPr>
        <w:fldChar w:fldCharType="separate"/>
      </w:r>
      <w:r w:rsidR="000A43DC" w:rsidRPr="00AC06C8">
        <w:rPr>
          <w:rFonts w:cstheme="minorHAnsi"/>
          <w:sz w:val="24"/>
          <w:szCs w:val="24"/>
        </w:rPr>
        <w:t>(Tarhan, Aydin, &amp; Tecim, 2016)</w:t>
      </w:r>
      <w:r w:rsidR="00A530F3" w:rsidRPr="00AC06C8">
        <w:rPr>
          <w:rFonts w:cstheme="minorHAnsi"/>
          <w:sz w:val="24"/>
          <w:szCs w:val="24"/>
        </w:rPr>
        <w:fldChar w:fldCharType="end"/>
      </w:r>
      <w:r w:rsidR="00263FD1" w:rsidRPr="00AC06C8">
        <w:rPr>
          <w:rFonts w:cstheme="minorHAnsi"/>
          <w:sz w:val="24"/>
          <w:szCs w:val="24"/>
        </w:rPr>
        <w:t xml:space="preserve">, </w:t>
      </w:r>
      <w:r w:rsidR="00A83A01" w:rsidRPr="00AC06C8">
        <w:rPr>
          <w:rFonts w:cstheme="minorHAnsi"/>
          <w:sz w:val="24"/>
          <w:szCs w:val="24"/>
        </w:rPr>
        <w:t xml:space="preserve">developing disaster education program by collaborating school and community </w:t>
      </w:r>
      <w:r w:rsidR="00A530F3" w:rsidRPr="00AC06C8">
        <w:rPr>
          <w:rFonts w:cstheme="minorHAnsi"/>
          <w:sz w:val="24"/>
          <w:szCs w:val="24"/>
        </w:rPr>
        <w:fldChar w:fldCharType="begin"/>
      </w:r>
      <w:r w:rsidR="000A43DC" w:rsidRPr="00AC06C8">
        <w:rPr>
          <w:rFonts w:cstheme="minorHAnsi"/>
          <w:sz w:val="24"/>
          <w:szCs w:val="24"/>
        </w:rPr>
        <w:instrText xml:space="preserve"> ADDIN ZOTERO_ITEM CSL_CITATION {"citationID":"KZFV6Luz","properties":{"formattedCitation":"(Oktari, Shiwaku, Munadi, Syamsidik, &amp; Shaw, 2018; Parkash, Begum, &amp; Rita, 2013)","plainCitation":"(Oktari, Shiwaku, Munadi, Syamsidik, &amp; Shaw, 2018; Parkash, Begum, &amp; Rita, 2013)","noteIndex":0},"citationItems":[{"id":85,"uris":["http://zotero.org/users/local/iQGN3DqP/items/EPS5XTJQ"],"uri":["http://zotero.org/users/local/iQGN3DqP/items/EPS5XTJQ"],"itemData":{"id":85,"type":"article-journal","title":"Enhancing Community Resilience towards Disasters: The Contributing Factors of School-Community Collaborative Network in the Tsunami Affected Area in Aceh","container-title":"International Journal of Disaster Risk Reduction","page":"3-12","volume":"29","DOI":"https://doi.org/10.1016/j.ijdrr.2017.07.009","author":[{"family":"Oktari","given":"Rina Suryani"},{"family":"Shiwaku","given":"Koichi"},{"family":"Munadi","given":"Khairul"},{"family":"Syamsidik","given":""},{"family":"Shaw","given":"Rajib"}],"issued":{"date-parts":[["2018"]]}},"label":"page"},{"id":86,"uris":["http://zotero.org/users/local/iQGN3DqP/items/KFNLWFQY"],"uri":["http://zotero.org/users/local/iQGN3DqP/items/KFNLWFQY"],"itemData":{"id":86,"type":"book","title":"Activity Book on Disaster Management for School Students","publisher":"National Institute of Disaster Management","publisher-place":"New Delhi","number-of-pages":"1-51","event-place":"New Delhi","author":[{"family":"Parkash","given":"Surya"},{"family":"Begum","given":"Irfana"},{"family":"Rita","given":""}],"issued":{"date-parts":[["2013"]]}},"label":"page"}],"schema":"https://github.com/citation-style-language/schema/raw/master/csl-citation.json"} </w:instrText>
      </w:r>
      <w:r w:rsidR="00A530F3" w:rsidRPr="00AC06C8">
        <w:rPr>
          <w:rFonts w:cstheme="minorHAnsi"/>
          <w:sz w:val="24"/>
          <w:szCs w:val="24"/>
        </w:rPr>
        <w:fldChar w:fldCharType="separate"/>
      </w:r>
      <w:r w:rsidR="000A43DC" w:rsidRPr="00AC06C8">
        <w:rPr>
          <w:rFonts w:cstheme="minorHAnsi"/>
          <w:sz w:val="24"/>
          <w:szCs w:val="24"/>
        </w:rPr>
        <w:t>(Oktari, Shiwaku, Munadi, Syamsidik, &amp; Shaw, 2018; Parkash, Begum, &amp; Rita, 2013)</w:t>
      </w:r>
      <w:r w:rsidR="00A530F3" w:rsidRPr="00AC06C8">
        <w:rPr>
          <w:rFonts w:cstheme="minorHAnsi"/>
          <w:sz w:val="24"/>
          <w:szCs w:val="24"/>
        </w:rPr>
        <w:fldChar w:fldCharType="end"/>
      </w:r>
      <w:r w:rsidR="008C10BA" w:rsidRPr="00AC06C8">
        <w:rPr>
          <w:rFonts w:cstheme="minorHAnsi"/>
          <w:sz w:val="24"/>
          <w:szCs w:val="24"/>
        </w:rPr>
        <w:t>,</w:t>
      </w:r>
      <w:r w:rsidR="007C4785" w:rsidRPr="00AC06C8">
        <w:rPr>
          <w:rFonts w:cstheme="minorHAnsi"/>
          <w:sz w:val="24"/>
          <w:szCs w:val="24"/>
        </w:rPr>
        <w:t xml:space="preserve">being more knowledgeable and are able to </w:t>
      </w:r>
      <w:r w:rsidR="000A1211" w:rsidRPr="00AC06C8">
        <w:rPr>
          <w:rFonts w:cstheme="minorHAnsi"/>
          <w:sz w:val="24"/>
          <w:szCs w:val="24"/>
        </w:rPr>
        <w:t xml:space="preserve">use their local knowledge for disaster preparedness </w:t>
      </w:r>
      <w:r w:rsidR="00A530F3" w:rsidRPr="00AC06C8">
        <w:rPr>
          <w:rFonts w:cstheme="minorHAnsi"/>
          <w:sz w:val="24"/>
          <w:szCs w:val="24"/>
        </w:rPr>
        <w:fldChar w:fldCharType="begin"/>
      </w:r>
      <w:r w:rsidR="002E49E5" w:rsidRPr="00AC06C8">
        <w:rPr>
          <w:rFonts w:cstheme="minorHAnsi"/>
          <w:sz w:val="24"/>
          <w:szCs w:val="24"/>
        </w:rPr>
        <w:instrText xml:space="preserve"> ADDIN ZOTERO_ITEM CSL_CITATION {"citationID":"XFyc7IjX","properties":{"formattedCitation":"(International Organization for Migration, 2015)","plainCitation":"(International Organization for Migration, 2015)","noteIndex":0},"citationItems":[{"id":88,"uris":["http://zotero.org/users/local/iQGN3DqP/items/TJWF337T"],"uri":["http://zotero.org/users/local/iQGN3DqP/items/TJWF337T"],"itemData":{"id":88,"type":"report","title":"Indigenous Knowledge for Disaster Risk Reduction. Documenting Community Practices in Papua New Guinea","publisher":"International Organization for Migration, Papua New Guinea, International Organization for Migration, Transition and Recovery Division in Collaboration with National Disaster Centre and Usaid","publisher-place":"Papua New Guinea","page":"1-19","event-place":"Papua New Guinea","author":[{"family":"International Organization for Migration","given":""}],"issued":{"date-parts":[["2015"]]}}}],"schema":"https://github.com/citation-style-language/schema/raw/master/csl-citation.json"} </w:instrText>
      </w:r>
      <w:r w:rsidR="00A530F3" w:rsidRPr="00AC06C8">
        <w:rPr>
          <w:rFonts w:cstheme="minorHAnsi"/>
          <w:sz w:val="24"/>
          <w:szCs w:val="24"/>
        </w:rPr>
        <w:fldChar w:fldCharType="separate"/>
      </w:r>
      <w:r w:rsidR="002E49E5" w:rsidRPr="00AC06C8">
        <w:rPr>
          <w:rFonts w:cstheme="minorHAnsi"/>
          <w:sz w:val="24"/>
          <w:szCs w:val="24"/>
        </w:rPr>
        <w:t>(International Organization for Migration, 2015)</w:t>
      </w:r>
      <w:r w:rsidR="00A530F3" w:rsidRPr="00AC06C8">
        <w:rPr>
          <w:rFonts w:cstheme="minorHAnsi"/>
          <w:sz w:val="24"/>
          <w:szCs w:val="24"/>
        </w:rPr>
        <w:fldChar w:fldCharType="end"/>
      </w:r>
      <w:r w:rsidR="005E3D7E" w:rsidRPr="00AC06C8">
        <w:rPr>
          <w:rFonts w:cstheme="minorHAnsi"/>
          <w:sz w:val="24"/>
          <w:szCs w:val="24"/>
        </w:rPr>
        <w:t xml:space="preserve">. </w:t>
      </w:r>
    </w:p>
    <w:p w:rsidR="00AC06C8" w:rsidRDefault="00AC06C8" w:rsidP="006F32B3">
      <w:pPr>
        <w:spacing w:after="0" w:line="240" w:lineRule="auto"/>
        <w:jc w:val="both"/>
        <w:rPr>
          <w:rFonts w:cstheme="minorHAnsi"/>
          <w:b/>
          <w:sz w:val="24"/>
          <w:szCs w:val="24"/>
        </w:rPr>
      </w:pPr>
    </w:p>
    <w:p w:rsidR="006C206D" w:rsidRDefault="006C206D" w:rsidP="006F32B3">
      <w:pPr>
        <w:spacing w:after="0" w:line="240" w:lineRule="auto"/>
        <w:jc w:val="both"/>
        <w:rPr>
          <w:rFonts w:cstheme="minorHAnsi"/>
          <w:b/>
          <w:sz w:val="24"/>
          <w:szCs w:val="24"/>
        </w:rPr>
      </w:pPr>
    </w:p>
    <w:p w:rsidR="00150CCA" w:rsidRDefault="00150CCA" w:rsidP="006F32B3">
      <w:pPr>
        <w:spacing w:after="0" w:line="240" w:lineRule="auto"/>
        <w:jc w:val="both"/>
        <w:rPr>
          <w:rFonts w:cstheme="minorHAnsi"/>
          <w:b/>
          <w:sz w:val="24"/>
          <w:szCs w:val="24"/>
        </w:rPr>
      </w:pPr>
    </w:p>
    <w:p w:rsidR="00150CCA" w:rsidRPr="00AC06C8" w:rsidRDefault="00150CCA" w:rsidP="006F32B3">
      <w:pPr>
        <w:spacing w:after="0" w:line="240" w:lineRule="auto"/>
        <w:jc w:val="both"/>
        <w:rPr>
          <w:rFonts w:cstheme="minorHAnsi"/>
          <w:b/>
          <w:sz w:val="24"/>
          <w:szCs w:val="24"/>
        </w:rPr>
      </w:pPr>
    </w:p>
    <w:p w:rsidR="0094134E" w:rsidRPr="006F32B3" w:rsidRDefault="0094134E" w:rsidP="006F32B3">
      <w:pPr>
        <w:pStyle w:val="ListParagraph"/>
        <w:numPr>
          <w:ilvl w:val="0"/>
          <w:numId w:val="8"/>
        </w:numPr>
        <w:spacing w:after="0" w:line="240" w:lineRule="auto"/>
        <w:jc w:val="both"/>
        <w:rPr>
          <w:rFonts w:cstheme="minorHAnsi"/>
          <w:i/>
          <w:sz w:val="24"/>
          <w:szCs w:val="24"/>
        </w:rPr>
      </w:pPr>
      <w:r w:rsidRPr="006F32B3">
        <w:rPr>
          <w:rFonts w:cstheme="minorHAnsi"/>
          <w:i/>
          <w:sz w:val="24"/>
          <w:szCs w:val="24"/>
        </w:rPr>
        <w:lastRenderedPageBreak/>
        <w:t xml:space="preserve">Disaster Communication  </w:t>
      </w:r>
    </w:p>
    <w:p w:rsidR="00032055" w:rsidRPr="00AC06C8" w:rsidRDefault="002530AE" w:rsidP="006F32B3">
      <w:pPr>
        <w:spacing w:after="0" w:line="240" w:lineRule="auto"/>
        <w:ind w:firstLine="720"/>
        <w:contextualSpacing/>
        <w:jc w:val="both"/>
        <w:rPr>
          <w:rFonts w:cstheme="minorHAnsi"/>
          <w:sz w:val="24"/>
          <w:szCs w:val="24"/>
        </w:rPr>
      </w:pPr>
      <w:r>
        <w:rPr>
          <w:rFonts w:cstheme="minorHAnsi"/>
          <w:sz w:val="24"/>
          <w:szCs w:val="24"/>
          <w:lang w:val="id-ID"/>
        </w:rPr>
        <w:t>M</w:t>
      </w:r>
      <w:r w:rsidR="00754EE4" w:rsidRPr="00AC06C8">
        <w:rPr>
          <w:rFonts w:cstheme="minorHAnsi"/>
          <w:sz w:val="24"/>
          <w:szCs w:val="24"/>
        </w:rPr>
        <w:t>any studies on disaster communication analyze communication func</w:t>
      </w:r>
      <w:r w:rsidR="00E24A9D" w:rsidRPr="00AC06C8">
        <w:rPr>
          <w:rFonts w:cstheme="minorHAnsi"/>
          <w:sz w:val="24"/>
          <w:szCs w:val="24"/>
        </w:rPr>
        <w:t>tions to reduce disaster risks</w:t>
      </w:r>
      <w:r w:rsidR="00877E8E" w:rsidRPr="00AC06C8">
        <w:rPr>
          <w:rFonts w:cstheme="minorHAnsi"/>
          <w:sz w:val="24"/>
          <w:szCs w:val="24"/>
        </w:rPr>
        <w:t xml:space="preserve"> and impacts</w:t>
      </w:r>
      <w:r w:rsidR="00E24A9D" w:rsidRPr="00AC06C8">
        <w:rPr>
          <w:rFonts w:cstheme="minorHAnsi"/>
          <w:sz w:val="24"/>
          <w:szCs w:val="24"/>
        </w:rPr>
        <w:t xml:space="preserve">. </w:t>
      </w:r>
      <w:r w:rsidR="00470D7B" w:rsidRPr="00AC06C8">
        <w:rPr>
          <w:rFonts w:cstheme="minorHAnsi"/>
          <w:sz w:val="24"/>
          <w:szCs w:val="24"/>
        </w:rPr>
        <w:t xml:space="preserve">Information is the most needed element during crisis and emergencies </w:t>
      </w:r>
      <w:r w:rsidR="004906ED" w:rsidRPr="00AC06C8">
        <w:rPr>
          <w:rFonts w:cstheme="minorHAnsi"/>
          <w:sz w:val="24"/>
          <w:szCs w:val="24"/>
        </w:rPr>
        <w:t xml:space="preserve">and helps </w:t>
      </w:r>
      <w:r w:rsidR="00B20FC0" w:rsidRPr="00AC06C8">
        <w:rPr>
          <w:rFonts w:cstheme="minorHAnsi"/>
          <w:sz w:val="24"/>
          <w:szCs w:val="24"/>
        </w:rPr>
        <w:t xml:space="preserve">the impacted society </w:t>
      </w:r>
      <w:r w:rsidR="004906ED" w:rsidRPr="00AC06C8">
        <w:rPr>
          <w:rFonts w:cstheme="minorHAnsi"/>
          <w:sz w:val="24"/>
          <w:szCs w:val="24"/>
        </w:rPr>
        <w:t xml:space="preserve">by spreading visible condition and trustworthiness </w:t>
      </w:r>
      <w:r w:rsidR="00A530F3" w:rsidRPr="00AC06C8">
        <w:rPr>
          <w:rFonts w:cstheme="minorHAnsi"/>
          <w:sz w:val="24"/>
          <w:szCs w:val="24"/>
        </w:rPr>
        <w:fldChar w:fldCharType="begin"/>
      </w:r>
      <w:r w:rsidR="005941F4" w:rsidRPr="00AC06C8">
        <w:rPr>
          <w:rFonts w:cstheme="minorHAnsi"/>
          <w:sz w:val="24"/>
          <w:szCs w:val="24"/>
        </w:rPr>
        <w:instrText xml:space="preserve"> ADDIN ZOTERO_ITEM CSL_CITATION {"citationID":"t4CJc92U","properties":{"formattedCitation":"(East Asia Summit (EAS) &amp; Earthquake Risk Reduction Centre (ERR), 2014; Juliana et al., 2017)","plainCitation":"(East Asia Summit (EAS) &amp; Earthquake Risk Reduction Centre (ERR), 2014; Juliana et al., 2017)","noteIndex":0},"citationItems":[{"id":90,"uris":["http://zotero.org/users/local/iQGN3DqP/items/ZWDFL2LH"],"uri":["http://zotero.org/users/local/iQGN3DqP/items/ZWDFL2LH"],"itemData":{"id":90,"type":"article","title":"Disaster Communication","publisher":"National Institute of Disaster Management","URL":"https://nidm.gov.in/easindia2014","author":[{"family":"East Asia Summit (EAS)","given":""},{"family":"Earthquake Risk Reduction Centre (ERR)","given":""}],"issued":{"date-parts":[["2014"]]}},"label":"page"},{"id":59,"uris":["http://zotero.org/users/local/iQGN3DqP/items/ZUXYYL9Q"],"uri":["http://zotero.org/users/local/iQGN3DqP/items/ZUXYYL9Q"],"itemData":{"id":59,"type":"article-journal","title":"Challenges of communication system during emergency disaste response in Malaysia: A review","container-title":"Journal of Fundamental and Applied Sciences","page":"890-904","volume":"9","issue":"4S","ISSN":"1112-9687","author":[{"family":"Juliana","given":"Norsham"},{"family":"Amin","given":"Nur Azma"},{"family":"Idrose","given":"Alzamani"}],"issued":{"date-parts":[["2017"]]}},"label":"page"}],"schema":"https://github.com/citation-style-language/schema/raw/master/csl-citation.json"} </w:instrText>
      </w:r>
      <w:r w:rsidR="00A530F3" w:rsidRPr="00AC06C8">
        <w:rPr>
          <w:rFonts w:cstheme="minorHAnsi"/>
          <w:sz w:val="24"/>
          <w:szCs w:val="24"/>
        </w:rPr>
        <w:fldChar w:fldCharType="separate"/>
      </w:r>
      <w:r w:rsidR="005941F4" w:rsidRPr="00AC06C8">
        <w:rPr>
          <w:rFonts w:cstheme="minorHAnsi"/>
          <w:sz w:val="24"/>
          <w:szCs w:val="24"/>
        </w:rPr>
        <w:t>(East Asia Summit (EAS) &amp; Earthquake Risk Reduction Centre (ERR), 2014; Juliana et al., 2017)</w:t>
      </w:r>
      <w:r w:rsidR="00A530F3" w:rsidRPr="00AC06C8">
        <w:rPr>
          <w:rFonts w:cstheme="minorHAnsi"/>
          <w:sz w:val="24"/>
          <w:szCs w:val="24"/>
        </w:rPr>
        <w:fldChar w:fldCharType="end"/>
      </w:r>
      <w:r w:rsidR="00232277" w:rsidRPr="00AC06C8">
        <w:rPr>
          <w:rFonts w:cstheme="minorHAnsi"/>
          <w:sz w:val="24"/>
          <w:szCs w:val="24"/>
        </w:rPr>
        <w:t xml:space="preserve">. </w:t>
      </w:r>
      <w:r w:rsidR="00E24A9D" w:rsidRPr="00AC06C8">
        <w:rPr>
          <w:rFonts w:cstheme="minorHAnsi"/>
          <w:sz w:val="24"/>
          <w:szCs w:val="24"/>
        </w:rPr>
        <w:t xml:space="preserve">One of several keys towards community’s resilience is developing communication </w:t>
      </w:r>
      <w:r w:rsidR="00776D7B" w:rsidRPr="00AC06C8">
        <w:rPr>
          <w:rFonts w:cstheme="minorHAnsi"/>
          <w:sz w:val="24"/>
          <w:szCs w:val="24"/>
        </w:rPr>
        <w:t xml:space="preserve">to inform </w:t>
      </w:r>
      <w:r w:rsidR="00E24A9D" w:rsidRPr="00AC06C8">
        <w:rPr>
          <w:rFonts w:cstheme="minorHAnsi"/>
          <w:sz w:val="24"/>
          <w:szCs w:val="24"/>
        </w:rPr>
        <w:t xml:space="preserve">during and soon after </w:t>
      </w:r>
      <w:r w:rsidR="00CB3C15" w:rsidRPr="00AC06C8">
        <w:rPr>
          <w:rFonts w:cstheme="minorHAnsi"/>
          <w:sz w:val="24"/>
          <w:szCs w:val="24"/>
        </w:rPr>
        <w:t xml:space="preserve">disasters since </w:t>
      </w:r>
      <w:r w:rsidR="002112D3" w:rsidRPr="00AC06C8">
        <w:rPr>
          <w:rFonts w:cstheme="minorHAnsi"/>
          <w:sz w:val="24"/>
          <w:szCs w:val="24"/>
        </w:rPr>
        <w:t>reliable</w:t>
      </w:r>
      <w:r w:rsidR="00CB3C15" w:rsidRPr="00AC06C8">
        <w:rPr>
          <w:rFonts w:cstheme="minorHAnsi"/>
          <w:sz w:val="24"/>
          <w:szCs w:val="24"/>
        </w:rPr>
        <w:t xml:space="preserve"> communication can connect victims, impacte</w:t>
      </w:r>
      <w:r w:rsidR="00483C68" w:rsidRPr="00AC06C8">
        <w:rPr>
          <w:rFonts w:cstheme="minorHAnsi"/>
          <w:sz w:val="24"/>
          <w:szCs w:val="24"/>
        </w:rPr>
        <w:t>d people/communities with r</w:t>
      </w:r>
      <w:r w:rsidR="00E74425" w:rsidRPr="00AC06C8">
        <w:rPr>
          <w:rFonts w:cstheme="minorHAnsi"/>
          <w:sz w:val="24"/>
          <w:szCs w:val="24"/>
        </w:rPr>
        <w:t xml:space="preserve">escuing teams, support systems and other families </w:t>
      </w:r>
      <w:r w:rsidR="00A530F3" w:rsidRPr="00AC06C8">
        <w:rPr>
          <w:rFonts w:cstheme="minorHAnsi"/>
          <w:sz w:val="24"/>
          <w:szCs w:val="24"/>
        </w:rPr>
        <w:fldChar w:fldCharType="begin"/>
      </w:r>
      <w:r w:rsidR="005D0894" w:rsidRPr="00AC06C8">
        <w:rPr>
          <w:rFonts w:cstheme="minorHAnsi"/>
          <w:sz w:val="24"/>
          <w:szCs w:val="24"/>
        </w:rPr>
        <w:instrText xml:space="preserve"> ADDIN ZOTERO_ITEM CSL_CITATION {"citationID":"Dq59G6G7","properties":{"formattedCitation":"(East Asia Summit (EAS) &amp; Earthquake Risk Reduction Centre (ERR), 2014)","plainCitation":"(East Asia Summit (EAS) &amp; Earthquake Risk Reduction Centre (ERR), 2014)","noteIndex":0},"citationItems":[{"id":90,"uris":["http://zotero.org/users/local/iQGN3DqP/items/ZWDFL2LH"],"uri":["http://zotero.org/users/local/iQGN3DqP/items/ZWDFL2LH"],"itemData":{"id":90,"type":"article","title":"Disaster Communication","publisher":"National Institute of Disaster Management","URL":"https://nidm.gov.in/easindia2014","author":[{"family":"East Asia Summit (EAS)","given":""},{"family":"Earthquake Risk Reduction Centre (ERR)","given":""}],"issued":{"date-parts":[["2014"]]}}}],"schema":"https://github.com/citation-style-language/schema/raw/master/csl-citation.json"} </w:instrText>
      </w:r>
      <w:r w:rsidR="00A530F3" w:rsidRPr="00AC06C8">
        <w:rPr>
          <w:rFonts w:cstheme="minorHAnsi"/>
          <w:sz w:val="24"/>
          <w:szCs w:val="24"/>
        </w:rPr>
        <w:fldChar w:fldCharType="separate"/>
      </w:r>
      <w:r w:rsidR="005D0894" w:rsidRPr="00AC06C8">
        <w:rPr>
          <w:rFonts w:cstheme="minorHAnsi"/>
          <w:sz w:val="24"/>
          <w:szCs w:val="24"/>
        </w:rPr>
        <w:t>(East Asia Summit (EAS) &amp; Earthquake Risk Reduction Centre (ERR), 2014)</w:t>
      </w:r>
      <w:r w:rsidR="00A530F3" w:rsidRPr="00AC06C8">
        <w:rPr>
          <w:rFonts w:cstheme="minorHAnsi"/>
          <w:sz w:val="24"/>
          <w:szCs w:val="24"/>
        </w:rPr>
        <w:fldChar w:fldCharType="end"/>
      </w:r>
      <w:r w:rsidR="00E74425" w:rsidRPr="00AC06C8">
        <w:rPr>
          <w:rFonts w:cstheme="minorHAnsi"/>
          <w:sz w:val="24"/>
          <w:szCs w:val="24"/>
        </w:rPr>
        <w:t>.</w:t>
      </w:r>
      <w:r w:rsidR="00283A9B" w:rsidRPr="00AC06C8">
        <w:rPr>
          <w:rFonts w:cstheme="minorHAnsi"/>
          <w:sz w:val="24"/>
          <w:szCs w:val="24"/>
        </w:rPr>
        <w:t>Developed communication systems and technologies</w:t>
      </w:r>
      <w:r w:rsidR="005147F3" w:rsidRPr="00AC06C8">
        <w:rPr>
          <w:rFonts w:cstheme="minorHAnsi"/>
          <w:sz w:val="24"/>
          <w:szCs w:val="24"/>
        </w:rPr>
        <w:t xml:space="preserve">can spread emergency messages </w:t>
      </w:r>
      <w:r w:rsidR="00A530F3" w:rsidRPr="00AC06C8">
        <w:rPr>
          <w:rFonts w:cstheme="minorHAnsi"/>
          <w:sz w:val="24"/>
          <w:szCs w:val="24"/>
        </w:rPr>
        <w:fldChar w:fldCharType="begin"/>
      </w:r>
      <w:r w:rsidR="00E317FF" w:rsidRPr="00AC06C8">
        <w:rPr>
          <w:rFonts w:cstheme="minorHAnsi"/>
          <w:sz w:val="24"/>
          <w:szCs w:val="24"/>
        </w:rPr>
        <w:instrText xml:space="preserve"> ADDIN ZOTERO_ITEM CSL_CITATION {"citationID":"D14o0k62","properties":{"formattedCitation":"(Juliana et al., 2017)","plainCitation":"(Juliana et al., 2017)","noteIndex":0},"citationItems":[{"id":59,"uris":["http://zotero.org/users/local/iQGN3DqP/items/ZUXYYL9Q"],"uri":["http://zotero.org/users/local/iQGN3DqP/items/ZUXYYL9Q"],"itemData":{"id":59,"type":"article-journal","title":"Challenges of communication system during emergency disaste response in Malaysia: A review","container-title":"Journal of Fundamental and Applied Sciences","page":"890-904","volume":"9","issue":"4S","ISSN":"1112-9687","author":[{"family":"Juliana","given":"Norsham"},{"family":"Amin","given":"Nur Azma"},{"family":"Idrose","given":"Alzamani"}],"issued":{"date-parts":[["2017"]]}}}],"schema":"https://github.com/citation-style-language/schema/raw/master/csl-citation.json"} </w:instrText>
      </w:r>
      <w:r w:rsidR="00A530F3" w:rsidRPr="00AC06C8">
        <w:rPr>
          <w:rFonts w:cstheme="minorHAnsi"/>
          <w:sz w:val="24"/>
          <w:szCs w:val="24"/>
        </w:rPr>
        <w:fldChar w:fldCharType="separate"/>
      </w:r>
      <w:r w:rsidR="00E317FF" w:rsidRPr="00AC06C8">
        <w:rPr>
          <w:rFonts w:cstheme="minorHAnsi"/>
          <w:sz w:val="24"/>
          <w:szCs w:val="24"/>
        </w:rPr>
        <w:t>(Juliana et al., 2017)</w:t>
      </w:r>
      <w:r w:rsidR="00A530F3" w:rsidRPr="00AC06C8">
        <w:rPr>
          <w:rFonts w:cstheme="minorHAnsi"/>
          <w:sz w:val="24"/>
          <w:szCs w:val="24"/>
        </w:rPr>
        <w:fldChar w:fldCharType="end"/>
      </w:r>
      <w:r w:rsidR="00242EF8" w:rsidRPr="00AC06C8">
        <w:rPr>
          <w:rFonts w:cstheme="minorHAnsi"/>
          <w:sz w:val="24"/>
          <w:szCs w:val="24"/>
        </w:rPr>
        <w:t xml:space="preserve">, </w:t>
      </w:r>
      <w:r w:rsidR="001C2BC9" w:rsidRPr="00AC06C8">
        <w:rPr>
          <w:rFonts w:cstheme="minorHAnsi"/>
          <w:sz w:val="24"/>
          <w:szCs w:val="24"/>
        </w:rPr>
        <w:t xml:space="preserve">reach remote areas </w:t>
      </w:r>
      <w:r w:rsidR="00A530F3" w:rsidRPr="00AC06C8">
        <w:rPr>
          <w:rFonts w:cstheme="minorHAnsi"/>
          <w:sz w:val="24"/>
          <w:szCs w:val="24"/>
        </w:rPr>
        <w:fldChar w:fldCharType="begin"/>
      </w:r>
      <w:r w:rsidR="0006238E" w:rsidRPr="00AC06C8">
        <w:rPr>
          <w:rFonts w:cstheme="minorHAnsi"/>
          <w:sz w:val="24"/>
          <w:szCs w:val="24"/>
        </w:rPr>
        <w:instrText xml:space="preserve"> ADDIN ZOTERO_ITEM CSL_CITATION {"citationID":"ZD00tXng","properties":{"formattedCitation":"(East Asia Summit (EAS) &amp; Earthquake Risk Reduction Centre (ERR), 2014)","plainCitation":"(East Asia Summit (EAS) &amp; Earthquake Risk Reduction Centre (ERR), 2014)","noteIndex":0},"citationItems":[{"id":90,"uris":["http://zotero.org/users/local/iQGN3DqP/items/ZWDFL2LH"],"uri":["http://zotero.org/users/local/iQGN3DqP/items/ZWDFL2LH"],"itemData":{"id":90,"type":"article","title":"Disaster Communication","publisher":"National Institute of Disaster Management","URL":"https://nidm.gov.in/easindia2014","author":[{"family":"East Asia Summit (EAS)","given":""},{"family":"Earthquake Risk Reduction Centre (ERR)","given":""}],"issued":{"date-parts":[["2014"]]}}}],"schema":"https://github.com/citation-style-language/schema/raw/master/csl-citation.json"} </w:instrText>
      </w:r>
      <w:r w:rsidR="00A530F3" w:rsidRPr="00AC06C8">
        <w:rPr>
          <w:rFonts w:cstheme="minorHAnsi"/>
          <w:sz w:val="24"/>
          <w:szCs w:val="24"/>
        </w:rPr>
        <w:fldChar w:fldCharType="separate"/>
      </w:r>
      <w:r w:rsidR="0006238E" w:rsidRPr="00AC06C8">
        <w:rPr>
          <w:rFonts w:cstheme="minorHAnsi"/>
          <w:sz w:val="24"/>
          <w:szCs w:val="24"/>
        </w:rPr>
        <w:t>(East Asia Summit (EAS) &amp; Earthquake Risk Reduction Centre (ERR), 2014)</w:t>
      </w:r>
      <w:r w:rsidR="00A530F3" w:rsidRPr="00AC06C8">
        <w:rPr>
          <w:rFonts w:cstheme="minorHAnsi"/>
          <w:sz w:val="24"/>
          <w:szCs w:val="24"/>
        </w:rPr>
        <w:fldChar w:fldCharType="end"/>
      </w:r>
      <w:r w:rsidR="00214F76" w:rsidRPr="00AC06C8">
        <w:rPr>
          <w:rFonts w:cstheme="minorHAnsi"/>
          <w:sz w:val="24"/>
          <w:szCs w:val="24"/>
        </w:rPr>
        <w:t xml:space="preserve">. </w:t>
      </w:r>
      <w:r w:rsidR="0015558A" w:rsidRPr="00AC06C8">
        <w:rPr>
          <w:rFonts w:cstheme="minorHAnsi"/>
          <w:sz w:val="24"/>
          <w:szCs w:val="24"/>
        </w:rPr>
        <w:t xml:space="preserve">Effective communication also </w:t>
      </w:r>
      <w:r w:rsidR="00704974" w:rsidRPr="00AC06C8">
        <w:rPr>
          <w:rFonts w:cstheme="minorHAnsi"/>
          <w:sz w:val="24"/>
          <w:szCs w:val="24"/>
        </w:rPr>
        <w:t>assist</w:t>
      </w:r>
      <w:r w:rsidR="00771309" w:rsidRPr="00AC06C8">
        <w:rPr>
          <w:rFonts w:cstheme="minorHAnsi"/>
          <w:sz w:val="24"/>
          <w:szCs w:val="24"/>
        </w:rPr>
        <w:t>s</w:t>
      </w:r>
      <w:r w:rsidR="00704974" w:rsidRPr="00AC06C8">
        <w:rPr>
          <w:rFonts w:cstheme="minorHAnsi"/>
          <w:sz w:val="24"/>
          <w:szCs w:val="24"/>
        </w:rPr>
        <w:t xml:space="preserve"> disaster mitigation and community preparedness</w:t>
      </w:r>
      <w:r w:rsidR="00771309" w:rsidRPr="00AC06C8">
        <w:rPr>
          <w:rFonts w:cstheme="minorHAnsi"/>
          <w:sz w:val="24"/>
          <w:szCs w:val="24"/>
        </w:rPr>
        <w:t xml:space="preserve"> by disseminating government’</w:t>
      </w:r>
      <w:r w:rsidR="00CC467D" w:rsidRPr="00AC06C8">
        <w:rPr>
          <w:rFonts w:cstheme="minorHAnsi"/>
          <w:sz w:val="24"/>
          <w:szCs w:val="24"/>
        </w:rPr>
        <w:t>s information and</w:t>
      </w:r>
      <w:r w:rsidR="00BA63AD" w:rsidRPr="00AC06C8">
        <w:rPr>
          <w:rFonts w:cstheme="minorHAnsi"/>
          <w:sz w:val="24"/>
          <w:szCs w:val="24"/>
        </w:rPr>
        <w:t xml:space="preserve"> getting</w:t>
      </w:r>
      <w:r w:rsidR="00CC467D" w:rsidRPr="00AC06C8">
        <w:rPr>
          <w:rFonts w:cstheme="minorHAnsi"/>
          <w:sz w:val="24"/>
          <w:szCs w:val="24"/>
        </w:rPr>
        <w:t xml:space="preserve"> information from local people </w:t>
      </w:r>
      <w:r w:rsidR="00A530F3" w:rsidRPr="00AC06C8">
        <w:rPr>
          <w:rFonts w:cstheme="minorHAnsi"/>
          <w:sz w:val="24"/>
          <w:szCs w:val="24"/>
        </w:rPr>
        <w:fldChar w:fldCharType="begin"/>
      </w:r>
      <w:r w:rsidR="00EF1859">
        <w:rPr>
          <w:rFonts w:cstheme="minorHAnsi"/>
          <w:sz w:val="24"/>
          <w:szCs w:val="24"/>
        </w:rPr>
        <w:instrText xml:space="preserve"> ADDIN ZOTERO_ITEM CSL_CITATION {"citationID":"JyDfRpbj","properties":{"formattedCitation":"(Robinson, 2017)","plainCitation":"(Robinson, 2017)","noteIndex":0},"citationItems":[{"id":94,"uris":["http://zotero.org/users/local/iQGN3DqP/items/4CR8PK3P"],"uri":["http://zotero.org/users/local/iQGN3DqP/items/4CR8PK3P"],"itemData":{"id":94,"type":"article","title":"Words into Action Guidelines: National Disaster Risk Assessment, special topic: Public Communication for Disaster Risk Reduction","publisher":"United Nations Office for Disaster Risk Reduction (UNISDR)","author":[{"family":"Robinson","given":"Lisa"}],"issued":{"date-parts":[["2017"]]}}}],"schema":"https://github.com/citation-style-language/schema/raw/master/csl-citation.json"} </w:instrText>
      </w:r>
      <w:r w:rsidR="00A530F3" w:rsidRPr="00AC06C8">
        <w:rPr>
          <w:rFonts w:cstheme="minorHAnsi"/>
          <w:sz w:val="24"/>
          <w:szCs w:val="24"/>
        </w:rPr>
        <w:fldChar w:fldCharType="separate"/>
      </w:r>
      <w:r w:rsidR="00EF1859" w:rsidRPr="00EF1859">
        <w:rPr>
          <w:rFonts w:ascii="Calibri" w:hAnsi="Calibri"/>
          <w:sz w:val="24"/>
        </w:rPr>
        <w:t>(Robinson, 2017)</w:t>
      </w:r>
      <w:r w:rsidR="00A530F3" w:rsidRPr="00AC06C8">
        <w:rPr>
          <w:rFonts w:cstheme="minorHAnsi"/>
          <w:sz w:val="24"/>
          <w:szCs w:val="24"/>
        </w:rPr>
        <w:fldChar w:fldCharType="end"/>
      </w:r>
      <w:r w:rsidR="009C4E16" w:rsidRPr="00AC06C8">
        <w:rPr>
          <w:rFonts w:cstheme="minorHAnsi"/>
          <w:sz w:val="24"/>
          <w:szCs w:val="24"/>
        </w:rPr>
        <w:t xml:space="preserve">. </w:t>
      </w:r>
      <w:r w:rsidR="00DF61AF" w:rsidRPr="00AC06C8">
        <w:rPr>
          <w:rFonts w:cstheme="minorHAnsi"/>
          <w:sz w:val="24"/>
          <w:szCs w:val="24"/>
        </w:rPr>
        <w:t xml:space="preserve">Effective communication facilitates the </w:t>
      </w:r>
      <w:r w:rsidR="00A7508A" w:rsidRPr="00AC06C8">
        <w:rPr>
          <w:rFonts w:cstheme="minorHAnsi"/>
          <w:sz w:val="24"/>
          <w:szCs w:val="24"/>
        </w:rPr>
        <w:t xml:space="preserve">post-disaster reconstruction process by allowing </w:t>
      </w:r>
      <w:r w:rsidR="00512606" w:rsidRPr="00AC06C8">
        <w:rPr>
          <w:rFonts w:cstheme="minorHAnsi"/>
          <w:sz w:val="24"/>
          <w:szCs w:val="24"/>
        </w:rPr>
        <w:t xml:space="preserve">two-way communication among government, impacted community and </w:t>
      </w:r>
      <w:r w:rsidR="000B291E" w:rsidRPr="00AC06C8">
        <w:rPr>
          <w:rFonts w:cstheme="minorHAnsi"/>
          <w:sz w:val="24"/>
          <w:szCs w:val="24"/>
        </w:rPr>
        <w:t xml:space="preserve">reconstruction agents/teams </w:t>
      </w:r>
      <w:r w:rsidR="00A530F3" w:rsidRPr="00AC06C8">
        <w:rPr>
          <w:rFonts w:cstheme="minorHAnsi"/>
          <w:sz w:val="24"/>
          <w:szCs w:val="24"/>
        </w:rPr>
        <w:fldChar w:fldCharType="begin"/>
      </w:r>
      <w:r w:rsidR="00881A4C" w:rsidRPr="00AC06C8">
        <w:rPr>
          <w:rFonts w:cstheme="minorHAnsi"/>
          <w:sz w:val="24"/>
          <w:szCs w:val="24"/>
        </w:rPr>
        <w:instrText xml:space="preserve"> ADDIN ZOTERO_ITEM CSL_CITATION {"citationID":"rynSH1pW","properties":{"formattedCitation":"(Jha, Phelps, Pittet, &amp; Sena, 2010)","plainCitation":"(Jha, Phelps, Pittet, &amp; Sena, 2010)","noteIndex":0},"citationItems":[{"id":145,"uris":["http://zotero.org/users/local/iQGN3DqP/items/4DNFGX9Y"],"uri":["http://zotero.org/users/local/iQGN3DqP/items/4DNFGX9Y"],"itemData":{"id":145,"type":"book","title":"Safer Homes, Stronger Communities. A Handbook for Reconstructing after Natural Disasters","publisher":"The Institut Bank for Reconstruction and Development/The World Bank","publisher-place":"Washington DC","event-place":"Washington DC","author":[{"family":"Jha","given":"Jennifer Duyne"},{"family":"Phelps","given":"Priscilla M."},{"family":"Pittet","given":"Daniel"},{"family":"Sena","given":"Stephen"}],"issued":{"date-parts":[["2010"]]}}}],"schema":"https://github.com/citation-style-language/schema/raw/master/csl-citation.json"} </w:instrText>
      </w:r>
      <w:r w:rsidR="00A530F3" w:rsidRPr="00AC06C8">
        <w:rPr>
          <w:rFonts w:cstheme="minorHAnsi"/>
          <w:sz w:val="24"/>
          <w:szCs w:val="24"/>
        </w:rPr>
        <w:fldChar w:fldCharType="separate"/>
      </w:r>
      <w:r w:rsidR="00881A4C" w:rsidRPr="00AC06C8">
        <w:rPr>
          <w:rFonts w:cstheme="minorHAnsi"/>
          <w:sz w:val="24"/>
          <w:szCs w:val="24"/>
        </w:rPr>
        <w:t>(Jha, Phelps, Pittet, &amp; Sena, 2010)</w:t>
      </w:r>
      <w:r w:rsidR="00A530F3" w:rsidRPr="00AC06C8">
        <w:rPr>
          <w:rFonts w:cstheme="minorHAnsi"/>
          <w:sz w:val="24"/>
          <w:szCs w:val="24"/>
        </w:rPr>
        <w:fldChar w:fldCharType="end"/>
      </w:r>
      <w:r w:rsidR="006E630D" w:rsidRPr="00AC06C8">
        <w:rPr>
          <w:rFonts w:cstheme="minorHAnsi"/>
          <w:sz w:val="24"/>
          <w:szCs w:val="24"/>
        </w:rPr>
        <w:t>.</w:t>
      </w:r>
      <w:r w:rsidR="00A15259" w:rsidRPr="00AC06C8">
        <w:rPr>
          <w:rFonts w:cstheme="minorHAnsi"/>
          <w:sz w:val="24"/>
          <w:szCs w:val="24"/>
        </w:rPr>
        <w:t xml:space="preserve"> Communication allows community to participate in recovery by socially-directly share information as well as through social media </w:t>
      </w:r>
      <w:r w:rsidR="00A530F3" w:rsidRPr="00AC06C8">
        <w:rPr>
          <w:rFonts w:cstheme="minorHAnsi"/>
          <w:sz w:val="24"/>
          <w:szCs w:val="24"/>
        </w:rPr>
        <w:fldChar w:fldCharType="begin"/>
      </w:r>
      <w:r w:rsidR="00CF0BEE" w:rsidRPr="00AC06C8">
        <w:rPr>
          <w:rFonts w:cstheme="minorHAnsi"/>
          <w:sz w:val="24"/>
          <w:szCs w:val="24"/>
        </w:rPr>
        <w:instrText xml:space="preserve"> ADDIN ZOTERO_ITEM CSL_CITATION {"citationID":"aa1NiRwz","properties":{"formattedCitation":"(Linardi, 2016; Teo, Goonetilleke, Ahankoob, Deilami, &amp; Lawie, n.d.; Yang et al., 2019)","plainCitation":"(Linardi, 2016; Teo, Goonetilleke, Ahankoob, Deilami, &amp; Lawie, n.d.; Yang et al., 2019)","noteIndex":0},"citationItems":[{"id":99,"uris":["http://zotero.org/users/local/iQGN3DqP/items/5YH8WEXW"],"uri":["http://zotero.org/users/local/iQGN3DqP/items/5YH8WEXW"],"itemData":{"id":99,"type":"article-journal","title":"Peer Coordination and Communication Following Disaster Warnings: An Experimental Framework","container-title":"Safety Science","page":"24-32","volume":"90","DOI":"http://dx.doi.org/10.1016/j.ssci.2016.03.017","author":[{"family":"Linardi","given":"Sera"}],"issued":{"date-parts":[["2016"]]}},"label":"page"},{"id":146,"uris":["http://zotero.org/users/local/iQGN3DqP/items/LCHQCPL4"],"uri":["http://zotero.org/users/local/iQGN3DqP/items/LCHQCPL4"],"itemData":{"id":146,"type":"article-journal","title":"Disaster awareness and Information Seeking Behaviour among Residents from Low Socio-Economic Backgrounds","container-title":"International Journal of Disaster Risk Reduction","page":"1121-1131","volume":"31","DOI":"https://doi.org/10.1016/j.ijdrr.2018.09.008","author":[{"family":"Teo","given":"Melissa"},{"family":"Goonetilleke","given":"Ashantha"},{"family":"Ahankoob","given":"Alireza"},{"family":"Deilami","given":"Kaveh"},{"family":"Lawie","given":"Marion"}]},"label":"page"},{"id":98,"uris":["http://zotero.org/users/local/iQGN3DqP/items/DIWZ3F8F"],"uri":["http://zotero.org/users/local/iQGN3DqP/items/DIWZ3F8F"],"itemData":{"id":98,"type":"article-journal","title":"Exploring the Emergence of Influential Users on Social Media during Natural Disasters","container-title":"International Journal of Disaster Risk Reduction","volume":"38","DOI":"https://doi.org/10.1016/j.ijdrr.2019.101204","author":[{"family":"Yang","given":"Yang"},{"family":"Zhang","given":"Cheng"},{"family":"Fan","given":"Chao"},{"family":"Yao","given":"Wenlin"},{"family":"Huang","given":"Ruihong"},{"family":"Mostafavi","given":"Ali"}],"issued":{"date-parts":[["2019"]]}},"label":"page"}],"schema":"https://github.com/citation-style-language/schema/raw/master/csl-citation.json"} </w:instrText>
      </w:r>
      <w:r w:rsidR="00A530F3" w:rsidRPr="00AC06C8">
        <w:rPr>
          <w:rFonts w:cstheme="minorHAnsi"/>
          <w:sz w:val="24"/>
          <w:szCs w:val="24"/>
        </w:rPr>
        <w:fldChar w:fldCharType="separate"/>
      </w:r>
      <w:r w:rsidR="00CF0BEE" w:rsidRPr="00AC06C8">
        <w:rPr>
          <w:rFonts w:cstheme="minorHAnsi"/>
          <w:sz w:val="24"/>
          <w:szCs w:val="24"/>
        </w:rPr>
        <w:t>(Linardi, 2016; Teo, Goonetilleke, Ahankoob, Deilami, &amp; Lawie, n.d.; Yang et al., 2019)</w:t>
      </w:r>
      <w:r w:rsidR="00A530F3" w:rsidRPr="00AC06C8">
        <w:rPr>
          <w:rFonts w:cstheme="minorHAnsi"/>
          <w:sz w:val="24"/>
          <w:szCs w:val="24"/>
        </w:rPr>
        <w:fldChar w:fldCharType="end"/>
      </w:r>
      <w:r w:rsidR="000E2E70" w:rsidRPr="00AC06C8">
        <w:rPr>
          <w:rFonts w:cstheme="minorHAnsi"/>
          <w:sz w:val="24"/>
          <w:szCs w:val="24"/>
        </w:rPr>
        <w:t>.</w:t>
      </w:r>
      <w:r w:rsidR="000B1060" w:rsidRPr="00AC06C8">
        <w:rPr>
          <w:rFonts w:cstheme="minorHAnsi"/>
          <w:sz w:val="24"/>
          <w:szCs w:val="24"/>
        </w:rPr>
        <w:t xml:space="preserve"> Information from disaster site is essential for knowing damages, </w:t>
      </w:r>
      <w:r w:rsidR="00DB7EE1" w:rsidRPr="00AC06C8">
        <w:rPr>
          <w:rFonts w:cstheme="minorHAnsi"/>
          <w:sz w:val="24"/>
          <w:szCs w:val="24"/>
        </w:rPr>
        <w:t xml:space="preserve">and </w:t>
      </w:r>
      <w:r w:rsidR="000B1060" w:rsidRPr="00AC06C8">
        <w:rPr>
          <w:rFonts w:cstheme="minorHAnsi"/>
          <w:sz w:val="24"/>
          <w:szCs w:val="24"/>
        </w:rPr>
        <w:t>need assessment process</w:t>
      </w:r>
      <w:r w:rsidR="00DB7EE1" w:rsidRPr="00AC06C8">
        <w:rPr>
          <w:rFonts w:cstheme="minorHAnsi"/>
          <w:sz w:val="24"/>
          <w:szCs w:val="24"/>
        </w:rPr>
        <w:t xml:space="preserve"> which provides inputs for coordination and decision making </w:t>
      </w:r>
      <w:r w:rsidR="00A530F3" w:rsidRPr="00AC06C8">
        <w:rPr>
          <w:rFonts w:cstheme="minorHAnsi"/>
          <w:sz w:val="24"/>
          <w:szCs w:val="24"/>
        </w:rPr>
        <w:fldChar w:fldCharType="begin"/>
      </w:r>
      <w:r w:rsidR="00BE5293" w:rsidRPr="00AC06C8">
        <w:rPr>
          <w:rFonts w:cstheme="minorHAnsi"/>
          <w:sz w:val="24"/>
          <w:szCs w:val="24"/>
        </w:rPr>
        <w:instrText xml:space="preserve"> ADDIN ZOTERO_ITEM CSL_CITATION {"citationID":"GNGMvUYN","properties":{"formattedCitation":"(Pan American Health Organization, 2009, p. 13)","plainCitation":"(Pan American Health Organization, 2009, p. 13)","noteIndex":0},"citationItems":[{"id":103,"uris":["http://zotero.org/users/local/iQGN3DqP/items/48IK5FKW"],"uri":["http://zotero.org/users/local/iQGN3DqP/items/48IK5FKW"],"itemData":{"id":103,"type":"article","title":"Information Management and Communication in Emergencies and Disasters: Manual for Disaster Response Teams","publisher":"Pan American Health Organization, Washington D.C.","author":[{"family":"Pan American Health Organization","given":""}],"issued":{"date-parts":[["2009"]]}},"locator":"13","label":"page"}],"schema":"https://github.com/citation-style-language/schema/raw/master/csl-citation.json"} </w:instrText>
      </w:r>
      <w:r w:rsidR="00A530F3" w:rsidRPr="00AC06C8">
        <w:rPr>
          <w:rFonts w:cstheme="minorHAnsi"/>
          <w:sz w:val="24"/>
          <w:szCs w:val="24"/>
        </w:rPr>
        <w:fldChar w:fldCharType="separate"/>
      </w:r>
      <w:r w:rsidR="00BE5293" w:rsidRPr="00AC06C8">
        <w:rPr>
          <w:rFonts w:cstheme="minorHAnsi"/>
          <w:sz w:val="24"/>
          <w:szCs w:val="24"/>
        </w:rPr>
        <w:t>(Pan American Health Organization, 2009, p. 13)</w:t>
      </w:r>
      <w:r w:rsidR="00A530F3" w:rsidRPr="00AC06C8">
        <w:rPr>
          <w:rFonts w:cstheme="minorHAnsi"/>
          <w:sz w:val="24"/>
          <w:szCs w:val="24"/>
        </w:rPr>
        <w:fldChar w:fldCharType="end"/>
      </w:r>
      <w:r w:rsidR="00B60456" w:rsidRPr="00AC06C8">
        <w:rPr>
          <w:rFonts w:cstheme="minorHAnsi"/>
          <w:sz w:val="24"/>
          <w:szCs w:val="24"/>
        </w:rPr>
        <w:t>. Moreover,</w:t>
      </w:r>
      <w:r w:rsidR="00401A49" w:rsidRPr="00AC06C8">
        <w:rPr>
          <w:rFonts w:cstheme="minorHAnsi"/>
          <w:sz w:val="24"/>
          <w:szCs w:val="24"/>
        </w:rPr>
        <w:t xml:space="preserve"> disaster management requires </w:t>
      </w:r>
      <w:r w:rsidR="00E30099" w:rsidRPr="00AC06C8">
        <w:rPr>
          <w:rFonts w:cstheme="minorHAnsi"/>
          <w:sz w:val="24"/>
          <w:szCs w:val="24"/>
        </w:rPr>
        <w:t xml:space="preserve">communication planning </w:t>
      </w:r>
      <w:r w:rsidR="00A13158" w:rsidRPr="00AC06C8">
        <w:rPr>
          <w:rFonts w:cstheme="minorHAnsi"/>
          <w:sz w:val="24"/>
          <w:szCs w:val="24"/>
        </w:rPr>
        <w:t xml:space="preserve">which involves collecting, organizing, producing and disseminating </w:t>
      </w:r>
      <w:r w:rsidR="002561E5" w:rsidRPr="00AC06C8">
        <w:rPr>
          <w:rFonts w:cstheme="minorHAnsi"/>
          <w:sz w:val="24"/>
          <w:szCs w:val="24"/>
        </w:rPr>
        <w:t xml:space="preserve">data to inform decision makers and prepare resources to help </w:t>
      </w:r>
      <w:r w:rsidR="00A530F3" w:rsidRPr="00AC06C8">
        <w:rPr>
          <w:rFonts w:cstheme="minorHAnsi"/>
          <w:sz w:val="24"/>
          <w:szCs w:val="24"/>
        </w:rPr>
        <w:fldChar w:fldCharType="begin"/>
      </w:r>
      <w:r w:rsidR="00154505" w:rsidRPr="00AC06C8">
        <w:rPr>
          <w:rFonts w:cstheme="minorHAnsi"/>
          <w:sz w:val="24"/>
          <w:szCs w:val="24"/>
        </w:rPr>
        <w:instrText xml:space="preserve"> ADDIN ZOTERO_ITEM CSL_CITATION {"citationID":"QJxwNsFA","properties":{"formattedCitation":"(Pan American Health Organization, 2009, p. 26)","plainCitation":"(Pan American Health Organization, 2009, p. 26)","noteIndex":0},"citationItems":[{"id":103,"uris":["http://zotero.org/users/local/iQGN3DqP/items/48IK5FKW"],"uri":["http://zotero.org/users/local/iQGN3DqP/items/48IK5FKW"],"itemData":{"id":103,"type":"article","title":"Information Management and Communication in Emergencies and Disasters: Manual for Disaster Response Teams","publisher":"Pan American Health Organization, Washington D.C.","author":[{"family":"Pan American Health Organization","given":""}],"issued":{"date-parts":[["2009"]]}},"locator":"26","label":"page"}],"schema":"https://github.com/citation-style-language/schema/raw/master/csl-citation.json"} </w:instrText>
      </w:r>
      <w:r w:rsidR="00A530F3" w:rsidRPr="00AC06C8">
        <w:rPr>
          <w:rFonts w:cstheme="minorHAnsi"/>
          <w:sz w:val="24"/>
          <w:szCs w:val="24"/>
        </w:rPr>
        <w:fldChar w:fldCharType="separate"/>
      </w:r>
      <w:r w:rsidR="00154505" w:rsidRPr="00AC06C8">
        <w:rPr>
          <w:rFonts w:cstheme="minorHAnsi"/>
          <w:sz w:val="24"/>
          <w:szCs w:val="24"/>
        </w:rPr>
        <w:t>(Pan American Health Organization, 2009, p. 26)</w:t>
      </w:r>
      <w:r w:rsidR="00A530F3" w:rsidRPr="00AC06C8">
        <w:rPr>
          <w:rFonts w:cstheme="minorHAnsi"/>
          <w:sz w:val="24"/>
          <w:szCs w:val="24"/>
        </w:rPr>
        <w:fldChar w:fldCharType="end"/>
      </w:r>
      <w:r w:rsidR="00876CDB" w:rsidRPr="00AC06C8">
        <w:rPr>
          <w:rFonts w:cstheme="minorHAnsi"/>
          <w:sz w:val="24"/>
          <w:szCs w:val="24"/>
        </w:rPr>
        <w:t xml:space="preserve">. </w:t>
      </w:r>
    </w:p>
    <w:p w:rsidR="006E630D" w:rsidRPr="00AC06C8" w:rsidRDefault="006E630D" w:rsidP="006F32B3">
      <w:pPr>
        <w:spacing w:after="0" w:line="240" w:lineRule="auto"/>
        <w:contextualSpacing/>
        <w:jc w:val="both"/>
        <w:rPr>
          <w:rFonts w:cstheme="minorHAnsi"/>
          <w:sz w:val="24"/>
          <w:szCs w:val="24"/>
        </w:rPr>
      </w:pPr>
    </w:p>
    <w:p w:rsidR="00586C6C" w:rsidRPr="006F32B3" w:rsidRDefault="00586C6C" w:rsidP="006F32B3">
      <w:pPr>
        <w:pStyle w:val="ListParagraph"/>
        <w:numPr>
          <w:ilvl w:val="0"/>
          <w:numId w:val="8"/>
        </w:numPr>
        <w:spacing w:after="0" w:line="240" w:lineRule="auto"/>
        <w:jc w:val="both"/>
        <w:rPr>
          <w:rFonts w:cstheme="minorHAnsi"/>
          <w:i/>
          <w:sz w:val="24"/>
          <w:szCs w:val="24"/>
        </w:rPr>
      </w:pPr>
      <w:proofErr w:type="spellStart"/>
      <w:r w:rsidRPr="006F32B3">
        <w:rPr>
          <w:rFonts w:cstheme="minorHAnsi"/>
          <w:i/>
          <w:sz w:val="24"/>
          <w:szCs w:val="24"/>
        </w:rPr>
        <w:t>Palu</w:t>
      </w:r>
      <w:proofErr w:type="spellEnd"/>
      <w:r w:rsidRPr="006F32B3">
        <w:rPr>
          <w:rFonts w:cstheme="minorHAnsi"/>
          <w:i/>
          <w:sz w:val="24"/>
          <w:szCs w:val="24"/>
        </w:rPr>
        <w:t xml:space="preserve"> Disasters   </w:t>
      </w:r>
    </w:p>
    <w:p w:rsidR="000013AC" w:rsidRPr="00AC06C8" w:rsidRDefault="007A4DF8" w:rsidP="006F32B3">
      <w:pPr>
        <w:spacing w:after="0" w:line="240" w:lineRule="auto"/>
        <w:ind w:firstLine="720"/>
        <w:contextualSpacing/>
        <w:jc w:val="both"/>
        <w:rPr>
          <w:rFonts w:cstheme="minorHAnsi"/>
          <w:sz w:val="24"/>
          <w:szCs w:val="24"/>
        </w:rPr>
      </w:pPr>
      <w:r w:rsidRPr="00AC06C8">
        <w:rPr>
          <w:rFonts w:cstheme="minorHAnsi"/>
          <w:sz w:val="24"/>
          <w:szCs w:val="24"/>
        </w:rPr>
        <w:t xml:space="preserve">As the capital city of central Sulawesi province, </w:t>
      </w:r>
      <w:proofErr w:type="spellStart"/>
      <w:r w:rsidRPr="00AC06C8">
        <w:rPr>
          <w:rFonts w:cstheme="minorHAnsi"/>
          <w:sz w:val="24"/>
          <w:szCs w:val="24"/>
        </w:rPr>
        <w:t>Palu</w:t>
      </w:r>
      <w:proofErr w:type="spellEnd"/>
      <w:r w:rsidR="00150CCA">
        <w:rPr>
          <w:rFonts w:cstheme="minorHAnsi"/>
          <w:sz w:val="24"/>
          <w:szCs w:val="24"/>
        </w:rPr>
        <w:t xml:space="preserve"> </w:t>
      </w:r>
      <w:r w:rsidR="00930DAC" w:rsidRPr="00AC06C8">
        <w:rPr>
          <w:rFonts w:cstheme="minorHAnsi"/>
          <w:sz w:val="24"/>
          <w:szCs w:val="24"/>
        </w:rPr>
        <w:t xml:space="preserve">is a unique region and is vulnerable to </w:t>
      </w:r>
      <w:r w:rsidR="0094454D" w:rsidRPr="00AC06C8">
        <w:rPr>
          <w:rFonts w:cstheme="minorHAnsi"/>
          <w:sz w:val="24"/>
          <w:szCs w:val="24"/>
        </w:rPr>
        <w:t xml:space="preserve">disaster. Geographically, </w:t>
      </w:r>
      <w:proofErr w:type="spellStart"/>
      <w:r w:rsidR="00EE5F3E" w:rsidRPr="00AC06C8">
        <w:rPr>
          <w:rFonts w:cstheme="minorHAnsi"/>
          <w:sz w:val="24"/>
          <w:szCs w:val="24"/>
        </w:rPr>
        <w:t>Palu</w:t>
      </w:r>
      <w:proofErr w:type="spellEnd"/>
      <w:r w:rsidR="00EE5F3E" w:rsidRPr="00AC06C8">
        <w:rPr>
          <w:rFonts w:cstheme="minorHAnsi"/>
          <w:sz w:val="24"/>
          <w:szCs w:val="24"/>
        </w:rPr>
        <w:t xml:space="preserve"> is bordered by </w:t>
      </w:r>
      <w:proofErr w:type="spellStart"/>
      <w:r w:rsidR="00C8297D" w:rsidRPr="00AC06C8">
        <w:rPr>
          <w:rFonts w:cstheme="minorHAnsi"/>
          <w:sz w:val="24"/>
          <w:szCs w:val="24"/>
        </w:rPr>
        <w:t>Donggala</w:t>
      </w:r>
      <w:proofErr w:type="spellEnd"/>
      <w:r w:rsidR="00C8297D" w:rsidRPr="00AC06C8">
        <w:rPr>
          <w:rFonts w:cstheme="minorHAnsi"/>
          <w:sz w:val="24"/>
          <w:szCs w:val="24"/>
        </w:rPr>
        <w:t xml:space="preserve"> regency at </w:t>
      </w:r>
      <w:r w:rsidR="00D3453A" w:rsidRPr="00AC06C8">
        <w:rPr>
          <w:rFonts w:cstheme="minorHAnsi"/>
          <w:sz w:val="24"/>
          <w:szCs w:val="24"/>
        </w:rPr>
        <w:t xml:space="preserve">north, </w:t>
      </w:r>
      <w:proofErr w:type="spellStart"/>
      <w:r w:rsidR="00982361" w:rsidRPr="00AC06C8">
        <w:rPr>
          <w:rFonts w:cstheme="minorHAnsi"/>
          <w:sz w:val="24"/>
          <w:szCs w:val="24"/>
        </w:rPr>
        <w:t>Sigi</w:t>
      </w:r>
      <w:proofErr w:type="spellEnd"/>
      <w:r w:rsidR="00982361" w:rsidRPr="00AC06C8">
        <w:rPr>
          <w:rFonts w:cstheme="minorHAnsi"/>
          <w:sz w:val="24"/>
          <w:szCs w:val="24"/>
        </w:rPr>
        <w:t xml:space="preserve"> regency at south, </w:t>
      </w:r>
      <w:proofErr w:type="spellStart"/>
      <w:r w:rsidR="00982361" w:rsidRPr="00AC06C8">
        <w:rPr>
          <w:rFonts w:cstheme="minorHAnsi"/>
          <w:sz w:val="24"/>
          <w:szCs w:val="24"/>
        </w:rPr>
        <w:t>Donggala</w:t>
      </w:r>
      <w:proofErr w:type="spellEnd"/>
      <w:r w:rsidR="00982361" w:rsidRPr="00AC06C8">
        <w:rPr>
          <w:rFonts w:cstheme="minorHAnsi"/>
          <w:sz w:val="24"/>
          <w:szCs w:val="24"/>
        </w:rPr>
        <w:t xml:space="preserve"> and </w:t>
      </w:r>
      <w:proofErr w:type="spellStart"/>
      <w:r w:rsidR="00982361" w:rsidRPr="00AC06C8">
        <w:rPr>
          <w:rFonts w:cstheme="minorHAnsi"/>
          <w:sz w:val="24"/>
          <w:szCs w:val="24"/>
        </w:rPr>
        <w:t>Sigi</w:t>
      </w:r>
      <w:proofErr w:type="spellEnd"/>
      <w:r w:rsidR="00982361" w:rsidRPr="00AC06C8">
        <w:rPr>
          <w:rFonts w:cstheme="minorHAnsi"/>
          <w:sz w:val="24"/>
          <w:szCs w:val="24"/>
        </w:rPr>
        <w:t xml:space="preserve"> regency at west and </w:t>
      </w:r>
      <w:proofErr w:type="spellStart"/>
      <w:r w:rsidR="00A559A4" w:rsidRPr="00AC06C8">
        <w:rPr>
          <w:rFonts w:cstheme="minorHAnsi"/>
          <w:sz w:val="24"/>
          <w:szCs w:val="24"/>
        </w:rPr>
        <w:t>ParigiMoutong</w:t>
      </w:r>
      <w:proofErr w:type="spellEnd"/>
      <w:r w:rsidR="00A559A4" w:rsidRPr="00AC06C8">
        <w:rPr>
          <w:rFonts w:cstheme="minorHAnsi"/>
          <w:sz w:val="24"/>
          <w:szCs w:val="24"/>
        </w:rPr>
        <w:t xml:space="preserve"> and </w:t>
      </w:r>
      <w:proofErr w:type="spellStart"/>
      <w:r w:rsidR="00C315AE" w:rsidRPr="00AC06C8">
        <w:rPr>
          <w:rFonts w:cstheme="minorHAnsi"/>
          <w:sz w:val="24"/>
          <w:szCs w:val="24"/>
        </w:rPr>
        <w:t>Donggala</w:t>
      </w:r>
      <w:proofErr w:type="spellEnd"/>
      <w:r w:rsidR="00C315AE" w:rsidRPr="00AC06C8">
        <w:rPr>
          <w:rFonts w:cstheme="minorHAnsi"/>
          <w:sz w:val="24"/>
          <w:szCs w:val="24"/>
        </w:rPr>
        <w:t xml:space="preserve"> regencies at east </w:t>
      </w:r>
      <w:r w:rsidR="00A530F3" w:rsidRPr="00AC06C8">
        <w:rPr>
          <w:rFonts w:cstheme="minorHAnsi"/>
          <w:sz w:val="24"/>
          <w:szCs w:val="24"/>
        </w:rPr>
        <w:fldChar w:fldCharType="begin"/>
      </w:r>
      <w:r w:rsidR="008713BA" w:rsidRPr="00AC06C8">
        <w:rPr>
          <w:rFonts w:cstheme="minorHAnsi"/>
          <w:sz w:val="24"/>
          <w:szCs w:val="24"/>
        </w:rPr>
        <w:instrText xml:space="preserve"> ADDIN ZOTERO_ITEM CSL_CITATION {"citationID":"R0JinjXy","properties":{"formattedCitation":"(BPS Kota Palu, 2018, p. 3)","plainCitation":"(BPS Kota Palu, 2018, p. 3)","noteIndex":0},"citationItems":[{"id":106,"uris":["http://zotero.org/users/local/iQGN3DqP/items/J6C8SQX8"],"uri":["http://zotero.org/users/local/iQGN3DqP/items/J6C8SQX8"],"itemData":{"id":106,"type":"article","title":"Kota Palu dalam Angka. Palu Municipality in Figures 2018","publisher":"BPS Kota Palu","source":"1102001.7271","URL":"https://palukota.bps.go.id","call-number":"72710.1803","author":[{"family":"BPS Kota Palu","given":""}],"issued":{"date-parts":[["2018"]]}},"locator":"3","label":"page"}],"schema":"https://github.com/citation-style-language/schema/raw/master/csl-citation.json"} </w:instrText>
      </w:r>
      <w:r w:rsidR="00A530F3" w:rsidRPr="00AC06C8">
        <w:rPr>
          <w:rFonts w:cstheme="minorHAnsi"/>
          <w:sz w:val="24"/>
          <w:szCs w:val="24"/>
        </w:rPr>
        <w:fldChar w:fldCharType="separate"/>
      </w:r>
      <w:r w:rsidR="008713BA" w:rsidRPr="00AC06C8">
        <w:rPr>
          <w:rFonts w:cstheme="minorHAnsi"/>
          <w:sz w:val="24"/>
          <w:szCs w:val="24"/>
        </w:rPr>
        <w:t>(BPS Kota Palu, 2018, p. 3)</w:t>
      </w:r>
      <w:r w:rsidR="00A530F3" w:rsidRPr="00AC06C8">
        <w:rPr>
          <w:rFonts w:cstheme="minorHAnsi"/>
          <w:sz w:val="24"/>
          <w:szCs w:val="24"/>
        </w:rPr>
        <w:fldChar w:fldCharType="end"/>
      </w:r>
      <w:r w:rsidR="00CE7B52" w:rsidRPr="00AC06C8">
        <w:rPr>
          <w:rFonts w:cstheme="minorHAnsi"/>
          <w:sz w:val="24"/>
          <w:szCs w:val="24"/>
        </w:rPr>
        <w:t>.</w:t>
      </w:r>
      <w:r w:rsidR="00150CCA">
        <w:rPr>
          <w:rFonts w:cstheme="minorHAnsi"/>
          <w:sz w:val="24"/>
          <w:szCs w:val="24"/>
        </w:rPr>
        <w:t xml:space="preserve"> </w:t>
      </w:r>
      <w:proofErr w:type="spellStart"/>
      <w:r w:rsidR="009301EA" w:rsidRPr="00AC06C8">
        <w:rPr>
          <w:rFonts w:cstheme="minorHAnsi"/>
          <w:sz w:val="24"/>
          <w:szCs w:val="24"/>
        </w:rPr>
        <w:t>Palu</w:t>
      </w:r>
      <w:proofErr w:type="spellEnd"/>
      <w:r w:rsidR="009301EA" w:rsidRPr="00AC06C8">
        <w:rPr>
          <w:rFonts w:cstheme="minorHAnsi"/>
          <w:sz w:val="24"/>
          <w:szCs w:val="24"/>
        </w:rPr>
        <w:t xml:space="preserve"> is extended between 0º,36”  -  0º,56” </w:t>
      </w:r>
      <w:r w:rsidR="00E723E8" w:rsidRPr="00AC06C8">
        <w:rPr>
          <w:rFonts w:cstheme="minorHAnsi"/>
          <w:sz w:val="24"/>
          <w:szCs w:val="24"/>
        </w:rPr>
        <w:t>S</w:t>
      </w:r>
      <w:r w:rsidR="009301EA" w:rsidRPr="00AC06C8">
        <w:rPr>
          <w:rFonts w:cstheme="minorHAnsi"/>
          <w:sz w:val="24"/>
          <w:szCs w:val="24"/>
        </w:rPr>
        <w:t xml:space="preserve">outh latitude and  </w:t>
      </w:r>
      <w:r w:rsidR="00E723E8" w:rsidRPr="00AC06C8">
        <w:rPr>
          <w:rFonts w:cstheme="minorHAnsi"/>
          <w:sz w:val="24"/>
          <w:szCs w:val="24"/>
        </w:rPr>
        <w:t xml:space="preserve">119º,45”  -  121º,1”  Eastern longitude </w:t>
      </w:r>
      <w:r w:rsidR="00A530F3" w:rsidRPr="00AC06C8">
        <w:rPr>
          <w:rFonts w:cstheme="minorHAnsi"/>
          <w:sz w:val="24"/>
          <w:szCs w:val="24"/>
        </w:rPr>
        <w:fldChar w:fldCharType="begin"/>
      </w:r>
      <w:r w:rsidR="008713BA" w:rsidRPr="00AC06C8">
        <w:rPr>
          <w:rFonts w:cstheme="minorHAnsi"/>
          <w:sz w:val="24"/>
          <w:szCs w:val="24"/>
        </w:rPr>
        <w:instrText xml:space="preserve"> ADDIN ZOTERO_ITEM CSL_CITATION {"citationID":"oAsjNKCp","properties":{"formattedCitation":"(BPS Kota Palu, 2018, p. 3)","plainCitation":"(BPS Kota Palu, 2018, p. 3)","noteIndex":0},"citationItems":[{"id":106,"uris":["http://zotero.org/users/local/iQGN3DqP/items/J6C8SQX8"],"uri":["http://zotero.org/users/local/iQGN3DqP/items/J6C8SQX8"],"itemData":{"id":106,"type":"article","title":"Kota Palu dalam Angka. Palu Municipality in Figures 2018","publisher":"BPS Kota Palu","source":"1102001.7271","URL":"https://palukota.bps.go.id","call-number":"72710.1803","author":[{"family":"BPS Kota Palu","given":""}],"issued":{"date-parts":[["2018"]]}},"locator":"3","label":"page"}],"schema":"https://github.com/citation-style-language/schema/raw/master/csl-citation.json"} </w:instrText>
      </w:r>
      <w:r w:rsidR="00A530F3" w:rsidRPr="00AC06C8">
        <w:rPr>
          <w:rFonts w:cstheme="minorHAnsi"/>
          <w:sz w:val="24"/>
          <w:szCs w:val="24"/>
        </w:rPr>
        <w:fldChar w:fldCharType="separate"/>
      </w:r>
      <w:r w:rsidR="008713BA" w:rsidRPr="00AC06C8">
        <w:rPr>
          <w:rFonts w:cstheme="minorHAnsi"/>
          <w:sz w:val="24"/>
          <w:szCs w:val="24"/>
        </w:rPr>
        <w:t>(BPS Kota Palu, 2018, p. 3)</w:t>
      </w:r>
      <w:r w:rsidR="00A530F3" w:rsidRPr="00AC06C8">
        <w:rPr>
          <w:rFonts w:cstheme="minorHAnsi"/>
          <w:sz w:val="24"/>
          <w:szCs w:val="24"/>
        </w:rPr>
        <w:fldChar w:fldCharType="end"/>
      </w:r>
      <w:r w:rsidR="00E723E8" w:rsidRPr="00AC06C8">
        <w:rPr>
          <w:rFonts w:cstheme="minorHAnsi"/>
          <w:sz w:val="24"/>
          <w:szCs w:val="24"/>
        </w:rPr>
        <w:t xml:space="preserve">. </w:t>
      </w:r>
      <w:proofErr w:type="spellStart"/>
      <w:r w:rsidR="0034485D" w:rsidRPr="00AC06C8">
        <w:rPr>
          <w:rFonts w:cstheme="minorHAnsi"/>
          <w:sz w:val="24"/>
          <w:szCs w:val="24"/>
        </w:rPr>
        <w:t>Palu</w:t>
      </w:r>
      <w:proofErr w:type="spellEnd"/>
      <w:r w:rsidR="0034485D" w:rsidRPr="00AC06C8">
        <w:rPr>
          <w:rFonts w:cstheme="minorHAnsi"/>
          <w:sz w:val="24"/>
          <w:szCs w:val="24"/>
        </w:rPr>
        <w:t xml:space="preserve"> is located under equator with altitude of 0-700 meter above sea</w:t>
      </w:r>
      <w:r w:rsidR="00F71993" w:rsidRPr="00AC06C8">
        <w:rPr>
          <w:rFonts w:cstheme="minorHAnsi"/>
          <w:sz w:val="24"/>
          <w:szCs w:val="24"/>
        </w:rPr>
        <w:t xml:space="preserve"> level</w:t>
      </w:r>
      <w:r w:rsidR="00A530F3" w:rsidRPr="00AC06C8">
        <w:rPr>
          <w:rFonts w:cstheme="minorHAnsi"/>
          <w:sz w:val="24"/>
          <w:szCs w:val="24"/>
        </w:rPr>
        <w:fldChar w:fldCharType="begin"/>
      </w:r>
      <w:r w:rsidR="00A32173" w:rsidRPr="00AC06C8">
        <w:rPr>
          <w:rFonts w:cstheme="minorHAnsi"/>
          <w:sz w:val="24"/>
          <w:szCs w:val="24"/>
        </w:rPr>
        <w:instrText xml:space="preserve"> ADDIN ZOTERO_ITEM CSL_CITATION {"citationID":"LgUbynru","properties":{"formattedCitation":"(BPS Kota Palu, 2018, p. 3)","plainCitation":"(BPS Kota Palu, 2018, p. 3)","noteIndex":0},"citationItems":[{"id":106,"uris":["http://zotero.org/users/local/iQGN3DqP/items/J6C8SQX8"],"uri":["http://zotero.org/users/local/iQGN3DqP/items/J6C8SQX8"],"itemData":{"id":106,"type":"article","title":"Kota Palu dalam Angka. Palu Municipality in Figures 2018","publisher":"BPS Kota Palu","source":"1102001.7271","URL":"https://palukota.bps.go.id","call-number":"72710.1803","author":[{"family":"BPS Kota Palu","given":""}],"issued":{"date-parts":[["2018"]]}},"locator":"3","label":"page"}],"schema":"https://github.com/citation-style-language/schema/raw/master/csl-citation.json"} </w:instrText>
      </w:r>
      <w:r w:rsidR="00A530F3" w:rsidRPr="00AC06C8">
        <w:rPr>
          <w:rFonts w:cstheme="minorHAnsi"/>
          <w:sz w:val="24"/>
          <w:szCs w:val="24"/>
        </w:rPr>
        <w:fldChar w:fldCharType="separate"/>
      </w:r>
      <w:r w:rsidR="00A32173" w:rsidRPr="00AC06C8">
        <w:rPr>
          <w:rFonts w:cstheme="minorHAnsi"/>
          <w:sz w:val="24"/>
          <w:szCs w:val="24"/>
        </w:rPr>
        <w:t>(BPS Kota Palu, 2018, p. 3)</w:t>
      </w:r>
      <w:r w:rsidR="00A530F3" w:rsidRPr="00AC06C8">
        <w:rPr>
          <w:rFonts w:cstheme="minorHAnsi"/>
          <w:sz w:val="24"/>
          <w:szCs w:val="24"/>
        </w:rPr>
        <w:fldChar w:fldCharType="end"/>
      </w:r>
      <w:r w:rsidR="00F71993" w:rsidRPr="00AC06C8">
        <w:rPr>
          <w:rFonts w:cstheme="minorHAnsi"/>
          <w:sz w:val="24"/>
          <w:szCs w:val="24"/>
        </w:rPr>
        <w:t xml:space="preserve">. </w:t>
      </w:r>
      <w:r w:rsidR="00875625" w:rsidRPr="00AC06C8">
        <w:rPr>
          <w:rFonts w:cstheme="minorHAnsi"/>
          <w:sz w:val="24"/>
          <w:szCs w:val="24"/>
        </w:rPr>
        <w:t xml:space="preserve">Uniquely, </w:t>
      </w:r>
      <w:proofErr w:type="spellStart"/>
      <w:r w:rsidR="00180E6F" w:rsidRPr="00AC06C8">
        <w:rPr>
          <w:rFonts w:cstheme="minorHAnsi"/>
          <w:sz w:val="24"/>
          <w:szCs w:val="24"/>
        </w:rPr>
        <w:t>Palu</w:t>
      </w:r>
      <w:proofErr w:type="spellEnd"/>
      <w:r w:rsidR="00180E6F" w:rsidRPr="00AC06C8">
        <w:rPr>
          <w:rFonts w:cstheme="minorHAnsi"/>
          <w:sz w:val="24"/>
          <w:szCs w:val="24"/>
        </w:rPr>
        <w:t xml:space="preserve"> city is categorized Non </w:t>
      </w:r>
      <w:proofErr w:type="spellStart"/>
      <w:r w:rsidR="00180E6F" w:rsidRPr="00AC06C8">
        <w:rPr>
          <w:rFonts w:cstheme="minorHAnsi"/>
          <w:sz w:val="24"/>
          <w:szCs w:val="24"/>
        </w:rPr>
        <w:t>zona</w:t>
      </w:r>
      <w:proofErr w:type="spellEnd"/>
      <w:r w:rsidR="00180E6F" w:rsidRPr="00AC06C8">
        <w:rPr>
          <w:rFonts w:cstheme="minorHAnsi"/>
          <w:sz w:val="24"/>
          <w:szCs w:val="24"/>
        </w:rPr>
        <w:t xml:space="preserve"> season region which has its own season</w:t>
      </w:r>
      <w:r w:rsidR="005D3047" w:rsidRPr="00AC06C8">
        <w:rPr>
          <w:rFonts w:cstheme="minorHAnsi"/>
          <w:sz w:val="24"/>
          <w:szCs w:val="24"/>
        </w:rPr>
        <w:t xml:space="preserve"> characteristics, different from other two season areas </w:t>
      </w:r>
      <w:r w:rsidR="00A530F3" w:rsidRPr="00AC06C8">
        <w:rPr>
          <w:rFonts w:cstheme="minorHAnsi"/>
          <w:sz w:val="24"/>
          <w:szCs w:val="24"/>
        </w:rPr>
        <w:fldChar w:fldCharType="begin"/>
      </w:r>
      <w:r w:rsidR="00005135" w:rsidRPr="00AC06C8">
        <w:rPr>
          <w:rFonts w:cstheme="minorHAnsi"/>
          <w:sz w:val="24"/>
          <w:szCs w:val="24"/>
        </w:rPr>
        <w:instrText xml:space="preserve"> ADDIN ZOTERO_ITEM CSL_CITATION {"citationID":"vtt2vZ7Y","properties":{"formattedCitation":"(BPS Kota Palu, 2018, p. 7)","plainCitation":"(BPS Kota Palu, 2018, p. 7)","noteIndex":0},"citationItems":[{"id":106,"uris":["http://zotero.org/users/local/iQGN3DqP/items/J6C8SQX8"],"uri":["http://zotero.org/users/local/iQGN3DqP/items/J6C8SQX8"],"itemData":{"id":106,"type":"article","title":"Kota Palu dalam Angka. Palu Municipality in Figures 2018","publisher":"BPS Kota Palu","source":"1102001.7271","URL":"https://palukota.bps.go.id","call-number":"72710.1803","author":[{"family":"BPS Kota Palu","given":""}],"issued":{"date-parts":[["2018"]]}},"locator":"7","label":"page"}],"schema":"https://github.com/citation-style-language/schema/raw/master/csl-citation.json"} </w:instrText>
      </w:r>
      <w:r w:rsidR="00A530F3" w:rsidRPr="00AC06C8">
        <w:rPr>
          <w:rFonts w:cstheme="minorHAnsi"/>
          <w:sz w:val="24"/>
          <w:szCs w:val="24"/>
        </w:rPr>
        <w:fldChar w:fldCharType="separate"/>
      </w:r>
      <w:r w:rsidR="00005135" w:rsidRPr="00AC06C8">
        <w:rPr>
          <w:rFonts w:cstheme="minorHAnsi"/>
          <w:sz w:val="24"/>
          <w:szCs w:val="24"/>
        </w:rPr>
        <w:t>(BPS Kota Palu, 2018, p. 7)</w:t>
      </w:r>
      <w:r w:rsidR="00A530F3" w:rsidRPr="00AC06C8">
        <w:rPr>
          <w:rFonts w:cstheme="minorHAnsi"/>
          <w:sz w:val="24"/>
          <w:szCs w:val="24"/>
        </w:rPr>
        <w:fldChar w:fldCharType="end"/>
      </w:r>
      <w:r w:rsidR="000013AC" w:rsidRPr="00AC06C8">
        <w:rPr>
          <w:rFonts w:cstheme="minorHAnsi"/>
          <w:sz w:val="24"/>
          <w:szCs w:val="24"/>
        </w:rPr>
        <w:t xml:space="preserve">. </w:t>
      </w:r>
    </w:p>
    <w:p w:rsidR="00697D0D" w:rsidRPr="00AC06C8" w:rsidRDefault="000013AC" w:rsidP="006F32B3">
      <w:pPr>
        <w:spacing w:after="0" w:line="240" w:lineRule="auto"/>
        <w:ind w:firstLine="720"/>
        <w:contextualSpacing/>
        <w:jc w:val="both"/>
        <w:rPr>
          <w:rFonts w:cstheme="minorHAnsi"/>
          <w:sz w:val="24"/>
          <w:szCs w:val="24"/>
        </w:rPr>
      </w:pPr>
      <w:r w:rsidRPr="00AC06C8">
        <w:rPr>
          <w:rFonts w:cstheme="minorHAnsi"/>
          <w:sz w:val="24"/>
          <w:szCs w:val="24"/>
        </w:rPr>
        <w:t xml:space="preserve">In spite of its beautiful natural landscape and rich natural resources, </w:t>
      </w:r>
      <w:proofErr w:type="spellStart"/>
      <w:r w:rsidRPr="00AC06C8">
        <w:rPr>
          <w:rFonts w:cstheme="minorHAnsi"/>
          <w:sz w:val="24"/>
          <w:szCs w:val="24"/>
        </w:rPr>
        <w:t>Palu</w:t>
      </w:r>
      <w:proofErr w:type="spellEnd"/>
      <w:r w:rsidRPr="00AC06C8">
        <w:rPr>
          <w:rFonts w:cstheme="minorHAnsi"/>
          <w:sz w:val="24"/>
          <w:szCs w:val="24"/>
        </w:rPr>
        <w:t xml:space="preserve"> is located on dangerous zone. </w:t>
      </w:r>
      <w:r w:rsidR="002F0D9B" w:rsidRPr="00AC06C8">
        <w:rPr>
          <w:rFonts w:cstheme="minorHAnsi"/>
          <w:sz w:val="24"/>
          <w:szCs w:val="24"/>
        </w:rPr>
        <w:t xml:space="preserve">It is vulnerable to earthquake disasters since it is </w:t>
      </w:r>
      <w:r w:rsidR="00215F5F" w:rsidRPr="00AC06C8">
        <w:rPr>
          <w:rFonts w:cstheme="minorHAnsi"/>
          <w:sz w:val="24"/>
          <w:szCs w:val="24"/>
        </w:rPr>
        <w:t xml:space="preserve">crossed by </w:t>
      </w:r>
      <w:proofErr w:type="spellStart"/>
      <w:r w:rsidR="00215F5F" w:rsidRPr="00AC06C8">
        <w:rPr>
          <w:rFonts w:cstheme="minorHAnsi"/>
          <w:sz w:val="24"/>
          <w:szCs w:val="24"/>
        </w:rPr>
        <w:t>Palu-Koro</w:t>
      </w:r>
      <w:proofErr w:type="spellEnd"/>
      <w:r w:rsidR="00215F5F" w:rsidRPr="00AC06C8">
        <w:rPr>
          <w:rFonts w:cstheme="minorHAnsi"/>
          <w:sz w:val="24"/>
          <w:szCs w:val="24"/>
        </w:rPr>
        <w:t xml:space="preserve"> faults and </w:t>
      </w:r>
      <w:r w:rsidR="00604FD9" w:rsidRPr="00AC06C8">
        <w:rPr>
          <w:rFonts w:cstheme="minorHAnsi"/>
          <w:sz w:val="24"/>
          <w:szCs w:val="24"/>
        </w:rPr>
        <w:t xml:space="preserve">surrounding several small faults </w:t>
      </w:r>
      <w:r w:rsidR="00A530F3" w:rsidRPr="00AC06C8">
        <w:rPr>
          <w:rFonts w:cstheme="minorHAnsi"/>
          <w:sz w:val="24"/>
          <w:szCs w:val="24"/>
        </w:rPr>
        <w:fldChar w:fldCharType="begin"/>
      </w:r>
      <w:r w:rsidR="00005135" w:rsidRPr="00AC06C8">
        <w:rPr>
          <w:rFonts w:cstheme="minorHAnsi"/>
          <w:sz w:val="24"/>
          <w:szCs w:val="24"/>
        </w:rPr>
        <w:instrText xml:space="preserve"> ADDIN ZOTERO_ITEM CSL_CITATION {"citationID":"miMEpyxb","properties":{"formattedCitation":"(Rusydi, Effendi, &amp; Rahmawati, 2017)","plainCitation":"(Rusydi, Effendi, &amp; Rahmawati, 2017)","noteIndex":0},"citationItems":[{"id":108,"uris":["http://zotero.org/users/local/iQGN3DqP/items/FMFU526Y"],"uri":["http://zotero.org/users/local/iQGN3DqP/items/FMFU526Y"],"itemData":{"id":108,"type":"article-journal","title":"Vulnerability Zoning of Earthquake Disaster of Palu","container-title":"International Journal of Science and Applied Science: Conference Series","DOI":"10.20961/ijsaascs.V12.5138","ISSN":"P-ISSN: 2549-4635; E-ISSN: 2549-4627","author":[{"family":"Rusydi","given":"H."},{"family":"Effendi","given":"R."},{"family":"Rahmawati","given":""}],"issued":{"date-parts":[["2017"]]}}}],"schema":"https://github.com/citation-style-language/schema/raw/master/csl-citation.json"} </w:instrText>
      </w:r>
      <w:r w:rsidR="00A530F3" w:rsidRPr="00AC06C8">
        <w:rPr>
          <w:rFonts w:cstheme="minorHAnsi"/>
          <w:sz w:val="24"/>
          <w:szCs w:val="24"/>
        </w:rPr>
        <w:fldChar w:fldCharType="separate"/>
      </w:r>
      <w:r w:rsidR="00005135" w:rsidRPr="00AC06C8">
        <w:rPr>
          <w:rFonts w:cstheme="minorHAnsi"/>
          <w:sz w:val="24"/>
          <w:szCs w:val="24"/>
        </w:rPr>
        <w:t>(Rusydi, Effendi, &amp; Rahmawati, 2017)</w:t>
      </w:r>
      <w:r w:rsidR="00A530F3" w:rsidRPr="00AC06C8">
        <w:rPr>
          <w:rFonts w:cstheme="minorHAnsi"/>
          <w:sz w:val="24"/>
          <w:szCs w:val="24"/>
        </w:rPr>
        <w:fldChar w:fldCharType="end"/>
      </w:r>
      <w:r w:rsidR="00C77332" w:rsidRPr="00AC06C8">
        <w:rPr>
          <w:rFonts w:cstheme="minorHAnsi"/>
          <w:sz w:val="24"/>
          <w:szCs w:val="24"/>
        </w:rPr>
        <w:t xml:space="preserve">. </w:t>
      </w:r>
      <w:r w:rsidR="00D20A7C" w:rsidRPr="00AC06C8">
        <w:rPr>
          <w:rFonts w:cstheme="minorHAnsi"/>
          <w:sz w:val="24"/>
          <w:szCs w:val="24"/>
        </w:rPr>
        <w:t xml:space="preserve">Earthquakes can occur not in </w:t>
      </w:r>
      <w:proofErr w:type="spellStart"/>
      <w:r w:rsidR="00D20A7C" w:rsidRPr="00AC06C8">
        <w:rPr>
          <w:rFonts w:cstheme="minorHAnsi"/>
          <w:sz w:val="24"/>
          <w:szCs w:val="24"/>
        </w:rPr>
        <w:t>Palu</w:t>
      </w:r>
      <w:proofErr w:type="spellEnd"/>
      <w:r w:rsidR="00D20A7C" w:rsidRPr="00AC06C8">
        <w:rPr>
          <w:rFonts w:cstheme="minorHAnsi"/>
          <w:sz w:val="24"/>
          <w:szCs w:val="24"/>
        </w:rPr>
        <w:t xml:space="preserve"> Valley, including </w:t>
      </w:r>
      <w:proofErr w:type="spellStart"/>
      <w:r w:rsidR="00D20A7C" w:rsidRPr="00AC06C8">
        <w:rPr>
          <w:rFonts w:cstheme="minorHAnsi"/>
          <w:sz w:val="24"/>
          <w:szCs w:val="24"/>
        </w:rPr>
        <w:t>Palu</w:t>
      </w:r>
      <w:proofErr w:type="spellEnd"/>
      <w:r w:rsidR="00D20A7C" w:rsidRPr="00AC06C8">
        <w:rPr>
          <w:rFonts w:cstheme="minorHAnsi"/>
          <w:sz w:val="24"/>
          <w:szCs w:val="24"/>
        </w:rPr>
        <w:t xml:space="preserve"> city, in minor intensity (≤ 3 Mw) not less than 5 times a day </w:t>
      </w:r>
      <w:r w:rsidR="00A530F3" w:rsidRPr="00AC06C8">
        <w:rPr>
          <w:rFonts w:cstheme="minorHAnsi"/>
          <w:sz w:val="24"/>
          <w:szCs w:val="24"/>
        </w:rPr>
        <w:fldChar w:fldCharType="begin"/>
      </w:r>
      <w:r w:rsidR="00EB135B" w:rsidRPr="00AC06C8">
        <w:rPr>
          <w:rFonts w:cstheme="minorHAnsi"/>
          <w:sz w:val="24"/>
          <w:szCs w:val="24"/>
        </w:rPr>
        <w:instrText xml:space="preserve"> ADDIN ZOTERO_ITEM CSL_CITATION {"citationID":"AkRzbf80","properties":{"custom":"(BMKG, 2012, cited in Rusydi et al., 2017, p. 137)","formattedCitation":"(BMKG, 2012, cited in Rusydi et al., 2017, p. 137)","plainCitation":"(BMKG, 2012, cited in Rusydi et al., 2017, p. 137)","noteIndex":0},"citationItems":[{"id":108,"uris":["http://zotero.org/users/local/iQGN3DqP/items/FMFU526Y"],"uri":["http://zotero.org/users/local/iQGN3DqP/items/FMFU526Y"],"itemData":{"id":108,"type":"article-journal","title":"Vulnerability Zoning of Earthquake Disaster of Palu","container-title":"International Journal of Science and Applied Science: Conference Series","DOI":"10.20961/ijsaascs.V12.5138","ISSN":"P-ISSN: 2549-4635; E-ISSN: 2549-4627","author":[{"family":"Rusydi","given":"H."},{"family":"Effendi","given":"R."},{"family":"Rahmawati","given":""}],"issued":{"date-parts":[["2017"]]}},"locator":"137","label":"page"}],"schema":"https://github.com/citation-style-language/schema/raw/master/csl-citation.json"} </w:instrText>
      </w:r>
      <w:r w:rsidR="00A530F3" w:rsidRPr="00AC06C8">
        <w:rPr>
          <w:rFonts w:cstheme="minorHAnsi"/>
          <w:sz w:val="24"/>
          <w:szCs w:val="24"/>
        </w:rPr>
        <w:fldChar w:fldCharType="separate"/>
      </w:r>
      <w:r w:rsidR="00EB135B" w:rsidRPr="00AC06C8">
        <w:rPr>
          <w:rFonts w:cstheme="minorHAnsi"/>
          <w:sz w:val="24"/>
          <w:szCs w:val="24"/>
        </w:rPr>
        <w:t>(BMKG, 2012, cited in Rusydi et al., 2017, p. 137)</w:t>
      </w:r>
      <w:r w:rsidR="00A530F3" w:rsidRPr="00AC06C8">
        <w:rPr>
          <w:rFonts w:cstheme="minorHAnsi"/>
          <w:sz w:val="24"/>
          <w:szCs w:val="24"/>
        </w:rPr>
        <w:fldChar w:fldCharType="end"/>
      </w:r>
      <w:r w:rsidR="00D20A7C" w:rsidRPr="00AC06C8">
        <w:rPr>
          <w:rFonts w:cstheme="minorHAnsi"/>
          <w:sz w:val="24"/>
          <w:szCs w:val="24"/>
        </w:rPr>
        <w:t>.</w:t>
      </w:r>
      <w:r w:rsidR="00150CCA">
        <w:rPr>
          <w:rFonts w:cstheme="minorHAnsi"/>
          <w:sz w:val="24"/>
          <w:szCs w:val="24"/>
        </w:rPr>
        <w:t xml:space="preserve"> </w:t>
      </w:r>
      <w:proofErr w:type="spellStart"/>
      <w:r w:rsidR="00501048" w:rsidRPr="00AC06C8">
        <w:rPr>
          <w:rFonts w:cstheme="minorHAnsi"/>
          <w:sz w:val="24"/>
          <w:szCs w:val="24"/>
        </w:rPr>
        <w:t>Palu</w:t>
      </w:r>
      <w:proofErr w:type="spellEnd"/>
      <w:r w:rsidR="00501048" w:rsidRPr="00AC06C8">
        <w:rPr>
          <w:rFonts w:cstheme="minorHAnsi"/>
          <w:sz w:val="24"/>
          <w:szCs w:val="24"/>
        </w:rPr>
        <w:t xml:space="preserve"> is very sensitive to several natural disasters, including earthquake, tsunami, landslide and liquefaction </w:t>
      </w:r>
      <w:r w:rsidR="00A530F3" w:rsidRPr="00AC06C8">
        <w:rPr>
          <w:rFonts w:cstheme="minorHAnsi"/>
          <w:sz w:val="24"/>
          <w:szCs w:val="24"/>
        </w:rPr>
        <w:fldChar w:fldCharType="begin"/>
      </w:r>
      <w:r w:rsidR="00EB135B" w:rsidRPr="00AC06C8">
        <w:rPr>
          <w:rFonts w:cstheme="minorHAnsi"/>
          <w:sz w:val="24"/>
          <w:szCs w:val="24"/>
        </w:rPr>
        <w:instrText xml:space="preserve"> ADDIN ZOTERO_ITEM CSL_CITATION {"citationID":"PiwQhrwV","properties":{"custom":"(Pinem, cited in Tim CNN Indonesia, 2018)","formattedCitation":"(Pinem, cited in Tim CNN Indonesia, 2018)","plainCitation":"(Pinem, cited in Tim CNN Indonesia, 2018)","noteIndex":0},"citationItems":[{"id":111,"uris":["http://zotero.org/users/local/iQGN3DqP/items/5QX69MBN"],"uri":["http://zotero.org/users/local/iQGN3DqP/items/5QX69MBN"],"itemData":{"id":111,"type":"article-newspaper","title":"Peneliti: Palu 'langganan bencana,' tak layak jadi kota","container-title":"CNN Indonesia","publisher-place":"Jakarta","event-place":"Jakarta","URL":"https://www.cnnIndonesia.com","author":[{"family":"Tim CNN Indonesia","given":""}],"issued":{"date-parts":[["2018"]]}}}],"schema":"https://github.com/citation-style-language/schema/raw/master/csl-citation.json"} </w:instrText>
      </w:r>
      <w:r w:rsidR="00A530F3" w:rsidRPr="00AC06C8">
        <w:rPr>
          <w:rFonts w:cstheme="minorHAnsi"/>
          <w:sz w:val="24"/>
          <w:szCs w:val="24"/>
        </w:rPr>
        <w:fldChar w:fldCharType="separate"/>
      </w:r>
      <w:r w:rsidR="00EB135B" w:rsidRPr="00AC06C8">
        <w:rPr>
          <w:rFonts w:cstheme="minorHAnsi"/>
          <w:sz w:val="24"/>
          <w:szCs w:val="24"/>
        </w:rPr>
        <w:t>(Pinem, cited in Tim CNN Indonesia, 2018)</w:t>
      </w:r>
      <w:r w:rsidR="00A530F3" w:rsidRPr="00AC06C8">
        <w:rPr>
          <w:rFonts w:cstheme="minorHAnsi"/>
          <w:sz w:val="24"/>
          <w:szCs w:val="24"/>
        </w:rPr>
        <w:fldChar w:fldCharType="end"/>
      </w:r>
      <w:r w:rsidR="00501048" w:rsidRPr="00AC06C8">
        <w:rPr>
          <w:rFonts w:cstheme="minorHAnsi"/>
          <w:sz w:val="24"/>
          <w:szCs w:val="24"/>
        </w:rPr>
        <w:t xml:space="preserve">. </w:t>
      </w:r>
      <w:r w:rsidR="00ED7D37" w:rsidRPr="00AC06C8">
        <w:rPr>
          <w:rFonts w:cstheme="minorHAnsi"/>
          <w:sz w:val="24"/>
          <w:szCs w:val="24"/>
        </w:rPr>
        <w:t>Disaster historical record shows that from 1927, there have been 8 major earthquake</w:t>
      </w:r>
      <w:r w:rsidR="00A32173" w:rsidRPr="00AC06C8">
        <w:rPr>
          <w:rFonts w:cstheme="minorHAnsi"/>
          <w:sz w:val="24"/>
          <w:szCs w:val="24"/>
        </w:rPr>
        <w:t>s</w:t>
      </w:r>
      <w:r w:rsidR="00ED7D37" w:rsidRPr="00AC06C8">
        <w:rPr>
          <w:rFonts w:cstheme="minorHAnsi"/>
          <w:sz w:val="24"/>
          <w:szCs w:val="24"/>
        </w:rPr>
        <w:t xml:space="preserve"> hit </w:t>
      </w:r>
      <w:proofErr w:type="spellStart"/>
      <w:r w:rsidR="00ED7D37" w:rsidRPr="00AC06C8">
        <w:rPr>
          <w:rFonts w:cstheme="minorHAnsi"/>
          <w:sz w:val="24"/>
          <w:szCs w:val="24"/>
        </w:rPr>
        <w:t>Palu</w:t>
      </w:r>
      <w:proofErr w:type="spellEnd"/>
      <w:r w:rsidR="00150CCA">
        <w:rPr>
          <w:rFonts w:cstheme="minorHAnsi"/>
          <w:sz w:val="24"/>
          <w:szCs w:val="24"/>
        </w:rPr>
        <w:t xml:space="preserve"> </w:t>
      </w:r>
      <w:r w:rsidR="00A530F3" w:rsidRPr="00AC06C8">
        <w:rPr>
          <w:rFonts w:cstheme="minorHAnsi"/>
          <w:sz w:val="24"/>
          <w:szCs w:val="24"/>
        </w:rPr>
        <w:fldChar w:fldCharType="begin"/>
      </w:r>
      <w:r w:rsidR="00EB135B" w:rsidRPr="00AC06C8">
        <w:rPr>
          <w:rFonts w:cstheme="minorHAnsi"/>
          <w:sz w:val="24"/>
          <w:szCs w:val="24"/>
        </w:rPr>
        <w:instrText xml:space="preserve"> ADDIN ZOTERO_ITEM CSL_CITATION {"citationID":"vqPizjGP","properties":{"formattedCitation":"(Rusydi et al., 2017, p. 137)","plainCitation":"(Rusydi et al., 2017, p. 137)","noteIndex":0},"citationItems":[{"id":108,"uris":["http://zotero.org/users/local/iQGN3DqP/items/FMFU526Y"],"uri":["http://zotero.org/users/local/iQGN3DqP/items/FMFU526Y"],"itemData":{"id":108,"type":"article-journal","title":"Vulnerability Zoning of Earthquake Disaster of Palu","container-title":"International Journal of Science and Applied Science: Conference Series","DOI":"10.20961/ijsaascs.V12.5138","ISSN":"P-ISSN: 2549-4635; E-ISSN: 2549-4627","author":[{"family":"Rusydi","given":"H."},{"family":"Effendi","given":"R."},{"family":"Rahmawati","given":""}],"issued":{"date-parts":[["2017"]]}},"locator":"137","label":"page"}],"schema":"https://github.com/citation-style-language/schema/raw/master/csl-citation.json"} </w:instrText>
      </w:r>
      <w:r w:rsidR="00A530F3" w:rsidRPr="00AC06C8">
        <w:rPr>
          <w:rFonts w:cstheme="minorHAnsi"/>
          <w:sz w:val="24"/>
          <w:szCs w:val="24"/>
        </w:rPr>
        <w:fldChar w:fldCharType="separate"/>
      </w:r>
      <w:r w:rsidR="00EB135B" w:rsidRPr="00AC06C8">
        <w:rPr>
          <w:rFonts w:cstheme="minorHAnsi"/>
          <w:sz w:val="24"/>
          <w:szCs w:val="24"/>
        </w:rPr>
        <w:t>(Rusydi et al., 2017, p. 137)</w:t>
      </w:r>
      <w:r w:rsidR="00A530F3" w:rsidRPr="00AC06C8">
        <w:rPr>
          <w:rFonts w:cstheme="minorHAnsi"/>
          <w:sz w:val="24"/>
          <w:szCs w:val="24"/>
        </w:rPr>
        <w:fldChar w:fldCharType="end"/>
      </w:r>
      <w:r w:rsidR="00381CC1" w:rsidRPr="00AC06C8">
        <w:rPr>
          <w:rFonts w:cstheme="minorHAnsi"/>
          <w:sz w:val="24"/>
          <w:szCs w:val="24"/>
        </w:rPr>
        <w:t xml:space="preserve">. </w:t>
      </w:r>
    </w:p>
    <w:p w:rsidR="00A32173" w:rsidRPr="00AC06C8" w:rsidRDefault="00A32173" w:rsidP="006F32B3">
      <w:pPr>
        <w:spacing w:after="0" w:line="240" w:lineRule="auto"/>
        <w:ind w:firstLine="720"/>
        <w:contextualSpacing/>
        <w:jc w:val="both"/>
        <w:rPr>
          <w:rFonts w:cstheme="minorHAnsi"/>
          <w:sz w:val="24"/>
          <w:szCs w:val="24"/>
        </w:rPr>
      </w:pPr>
    </w:p>
    <w:p w:rsidR="00A32173" w:rsidRPr="00AC06C8" w:rsidRDefault="00A32173" w:rsidP="006F32B3">
      <w:pPr>
        <w:spacing w:after="0" w:line="240" w:lineRule="auto"/>
        <w:ind w:firstLine="720"/>
        <w:contextualSpacing/>
        <w:jc w:val="both"/>
        <w:rPr>
          <w:rFonts w:cstheme="minorHAnsi"/>
          <w:sz w:val="24"/>
          <w:szCs w:val="24"/>
        </w:rPr>
      </w:pPr>
    </w:p>
    <w:p w:rsidR="00EB135B" w:rsidRPr="00AC06C8" w:rsidRDefault="00EB135B" w:rsidP="006F32B3">
      <w:pPr>
        <w:spacing w:after="0" w:line="240" w:lineRule="auto"/>
        <w:ind w:firstLine="720"/>
        <w:contextualSpacing/>
        <w:jc w:val="both"/>
        <w:rPr>
          <w:rFonts w:cstheme="minorHAnsi"/>
          <w:sz w:val="24"/>
          <w:szCs w:val="24"/>
        </w:rPr>
      </w:pPr>
    </w:p>
    <w:p w:rsidR="00777966" w:rsidRPr="00AC06C8" w:rsidRDefault="00A530F3" w:rsidP="006F32B3">
      <w:pPr>
        <w:spacing w:after="0" w:line="240" w:lineRule="auto"/>
        <w:ind w:firstLine="720"/>
        <w:contextualSpacing/>
        <w:jc w:val="both"/>
        <w:rPr>
          <w:rFonts w:cstheme="minorHAnsi"/>
          <w:sz w:val="24"/>
          <w:szCs w:val="24"/>
        </w:rPr>
      </w:pPr>
      <w:r>
        <w:rPr>
          <w:rFonts w:cstheme="minorHAnsi"/>
          <w:noProof/>
          <w:sz w:val="24"/>
          <w:szCs w:val="24"/>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4.2pt;margin-top:8.9pt;width:465.45pt;height:0;z-index:251657216" o:connectortype="straight"/>
        </w:pict>
      </w:r>
    </w:p>
    <w:p w:rsidR="00777966" w:rsidRPr="00AC06C8" w:rsidRDefault="005C40BF" w:rsidP="006F32B3">
      <w:pPr>
        <w:spacing w:after="0" w:line="240" w:lineRule="auto"/>
        <w:ind w:firstLine="720"/>
        <w:contextualSpacing/>
        <w:jc w:val="both"/>
        <w:rPr>
          <w:rFonts w:cstheme="minorHAnsi"/>
          <w:sz w:val="24"/>
          <w:szCs w:val="24"/>
        </w:rPr>
      </w:pPr>
      <w:r w:rsidRPr="00AC06C8">
        <w:rPr>
          <w:rFonts w:cstheme="minorHAnsi"/>
          <w:noProof/>
          <w:sz w:val="24"/>
          <w:szCs w:val="24"/>
        </w:rPr>
        <w:drawing>
          <wp:anchor distT="0" distB="0" distL="114300" distR="114300" simplePos="0" relativeHeight="251655168" behindDoc="1" locked="0" layoutInCell="1" allowOverlap="1">
            <wp:simplePos x="0" y="0"/>
            <wp:positionH relativeFrom="column">
              <wp:posOffset>1071245</wp:posOffset>
            </wp:positionH>
            <wp:positionV relativeFrom="paragraph">
              <wp:posOffset>64770</wp:posOffset>
            </wp:positionV>
            <wp:extent cx="3942715" cy="2211070"/>
            <wp:effectExtent l="19050" t="0" r="635" b="0"/>
            <wp:wrapTight wrapText="bothSides">
              <wp:wrapPolygon edited="0">
                <wp:start x="-104" y="0"/>
                <wp:lineTo x="-104" y="21401"/>
                <wp:lineTo x="21603" y="21401"/>
                <wp:lineTo x="21603" y="0"/>
                <wp:lineTo x="-104" y="0"/>
              </wp:wrapPolygon>
            </wp:wrapTight>
            <wp:docPr id="3" name="Picture 2" descr="E:\My Document\foto wa hp samsung 2018\IMG-20181020-WA0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Document\foto wa hp samsung 2018\IMG-20181020-WA0042.jpeg"/>
                    <pic:cNvPicPr>
                      <a:picLocks noChangeAspect="1" noChangeArrowheads="1"/>
                    </pic:cNvPicPr>
                  </pic:nvPicPr>
                  <pic:blipFill>
                    <a:blip r:embed="rId6" cstate="print"/>
                    <a:srcRect/>
                    <a:stretch>
                      <a:fillRect/>
                    </a:stretch>
                  </pic:blipFill>
                  <pic:spPr bwMode="auto">
                    <a:xfrm>
                      <a:off x="0" y="0"/>
                      <a:ext cx="3942715" cy="2211070"/>
                    </a:xfrm>
                    <a:prstGeom prst="rect">
                      <a:avLst/>
                    </a:prstGeom>
                    <a:noFill/>
                    <a:ln w="9525">
                      <a:noFill/>
                      <a:miter lim="800000"/>
                      <a:headEnd/>
                      <a:tailEnd/>
                    </a:ln>
                  </pic:spPr>
                </pic:pic>
              </a:graphicData>
            </a:graphic>
          </wp:anchor>
        </w:drawing>
      </w: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777966" w:rsidP="006F32B3">
      <w:pPr>
        <w:spacing w:after="0" w:line="240" w:lineRule="auto"/>
        <w:ind w:firstLine="720"/>
        <w:contextualSpacing/>
        <w:jc w:val="both"/>
        <w:rPr>
          <w:rFonts w:cstheme="minorHAnsi"/>
          <w:sz w:val="24"/>
          <w:szCs w:val="24"/>
        </w:rPr>
      </w:pPr>
    </w:p>
    <w:p w:rsidR="00777966" w:rsidRPr="00AC06C8" w:rsidRDefault="00A530F3" w:rsidP="006F32B3">
      <w:pPr>
        <w:spacing w:after="0" w:line="240" w:lineRule="auto"/>
        <w:ind w:firstLine="720"/>
        <w:contextualSpacing/>
        <w:jc w:val="both"/>
        <w:rPr>
          <w:rFonts w:cstheme="minorHAnsi"/>
          <w:sz w:val="24"/>
          <w:szCs w:val="24"/>
        </w:rPr>
      </w:pPr>
      <w:r>
        <w:rPr>
          <w:rFonts w:cstheme="minorHAnsi"/>
          <w:noProof/>
          <w:sz w:val="24"/>
          <w:szCs w:val="24"/>
        </w:rPr>
        <w:pict>
          <v:shape id="_x0000_s1027" type="#_x0000_t32" style="position:absolute;left:0;text-align:left;margin-left:10.3pt;margin-top:9.65pt;width:465.45pt;height:0;z-index:251658240" o:connectortype="straight"/>
        </w:pict>
      </w:r>
    </w:p>
    <w:p w:rsidR="00777966" w:rsidRPr="006F32B3" w:rsidRDefault="00D01B98" w:rsidP="006F32B3">
      <w:pPr>
        <w:spacing w:after="0" w:line="240" w:lineRule="auto"/>
        <w:contextualSpacing/>
        <w:jc w:val="center"/>
        <w:rPr>
          <w:rFonts w:cstheme="minorHAnsi"/>
          <w:sz w:val="20"/>
          <w:szCs w:val="20"/>
        </w:rPr>
      </w:pPr>
      <w:r w:rsidRPr="006F32B3">
        <w:rPr>
          <w:rFonts w:cstheme="minorHAnsi"/>
          <w:sz w:val="20"/>
          <w:szCs w:val="20"/>
        </w:rPr>
        <w:t xml:space="preserve">Figure 1. Ruining houses at </w:t>
      </w:r>
      <w:proofErr w:type="spellStart"/>
      <w:r w:rsidRPr="006F32B3">
        <w:rPr>
          <w:rFonts w:cstheme="minorHAnsi"/>
          <w:sz w:val="20"/>
          <w:szCs w:val="20"/>
        </w:rPr>
        <w:t>Balaroa</w:t>
      </w:r>
      <w:proofErr w:type="spellEnd"/>
      <w:r w:rsidRPr="006F32B3">
        <w:rPr>
          <w:rFonts w:cstheme="minorHAnsi"/>
          <w:sz w:val="20"/>
          <w:szCs w:val="20"/>
        </w:rPr>
        <w:t xml:space="preserve">, as impacted by liquefaction following </w:t>
      </w:r>
      <w:proofErr w:type="spellStart"/>
      <w:r w:rsidRPr="006F32B3">
        <w:rPr>
          <w:rFonts w:cstheme="minorHAnsi"/>
          <w:sz w:val="20"/>
          <w:szCs w:val="20"/>
        </w:rPr>
        <w:t>Palueathquake</w:t>
      </w:r>
      <w:proofErr w:type="spellEnd"/>
    </w:p>
    <w:p w:rsidR="00777966" w:rsidRPr="00AC06C8" w:rsidRDefault="00777966" w:rsidP="006F32B3">
      <w:pPr>
        <w:spacing w:after="0" w:line="240" w:lineRule="auto"/>
        <w:ind w:firstLine="720"/>
        <w:contextualSpacing/>
        <w:jc w:val="both"/>
        <w:rPr>
          <w:rFonts w:cstheme="minorHAnsi"/>
          <w:sz w:val="24"/>
          <w:szCs w:val="24"/>
        </w:rPr>
      </w:pPr>
    </w:p>
    <w:p w:rsidR="00697D0D" w:rsidRPr="00AC06C8" w:rsidRDefault="00B97E26" w:rsidP="006F32B3">
      <w:pPr>
        <w:spacing w:after="0" w:line="240" w:lineRule="auto"/>
        <w:ind w:firstLine="720"/>
        <w:contextualSpacing/>
        <w:jc w:val="both"/>
        <w:rPr>
          <w:rFonts w:cstheme="minorHAnsi"/>
          <w:sz w:val="24"/>
          <w:szCs w:val="24"/>
        </w:rPr>
      </w:pPr>
      <w:r w:rsidRPr="00AC06C8">
        <w:rPr>
          <w:rFonts w:cstheme="minorHAnsi"/>
          <w:sz w:val="24"/>
          <w:szCs w:val="24"/>
        </w:rPr>
        <w:t>Again, on 28 S</w:t>
      </w:r>
      <w:r w:rsidR="00697D0D" w:rsidRPr="00AC06C8">
        <w:rPr>
          <w:rFonts w:cstheme="minorHAnsi"/>
          <w:sz w:val="24"/>
          <w:szCs w:val="24"/>
        </w:rPr>
        <w:t>eptember 20</w:t>
      </w:r>
      <w:r w:rsidR="006D6D0C" w:rsidRPr="00AC06C8">
        <w:rPr>
          <w:rFonts w:cstheme="minorHAnsi"/>
          <w:sz w:val="24"/>
          <w:szCs w:val="24"/>
        </w:rPr>
        <w:t>18, earthquake in 7.4 magnitude</w:t>
      </w:r>
      <w:r w:rsidR="007A6F8E" w:rsidRPr="00AC06C8">
        <w:rPr>
          <w:rFonts w:cstheme="minorHAnsi"/>
          <w:sz w:val="24"/>
          <w:szCs w:val="24"/>
        </w:rPr>
        <w:t xml:space="preserve"> hit </w:t>
      </w:r>
      <w:proofErr w:type="spellStart"/>
      <w:r w:rsidR="007A6F8E" w:rsidRPr="00AC06C8">
        <w:rPr>
          <w:rFonts w:cstheme="minorHAnsi"/>
          <w:sz w:val="24"/>
          <w:szCs w:val="24"/>
        </w:rPr>
        <w:t>Palu</w:t>
      </w:r>
      <w:proofErr w:type="spellEnd"/>
      <w:r w:rsidR="006D6D0C" w:rsidRPr="00AC06C8">
        <w:rPr>
          <w:rFonts w:cstheme="minorHAnsi"/>
          <w:sz w:val="24"/>
          <w:szCs w:val="24"/>
        </w:rPr>
        <w:t xml:space="preserve">. </w:t>
      </w:r>
      <w:r w:rsidR="00A55209" w:rsidRPr="00AC06C8">
        <w:rPr>
          <w:rFonts w:cstheme="minorHAnsi"/>
          <w:sz w:val="24"/>
          <w:szCs w:val="24"/>
        </w:rPr>
        <w:t>Until 9 October, 2018, it is reported that the disasters</w:t>
      </w:r>
      <w:r w:rsidR="006D6D0C" w:rsidRPr="00AC06C8">
        <w:rPr>
          <w:rFonts w:cstheme="minorHAnsi"/>
          <w:sz w:val="24"/>
          <w:szCs w:val="24"/>
        </w:rPr>
        <w:t xml:space="preserve"> causes 2,037 fatalities, including </w:t>
      </w:r>
      <w:r w:rsidR="00374A6E" w:rsidRPr="00AC06C8">
        <w:rPr>
          <w:rFonts w:cstheme="minorHAnsi"/>
          <w:sz w:val="24"/>
          <w:szCs w:val="24"/>
        </w:rPr>
        <w:t xml:space="preserve">over 4,084 injuries, 671 persons lost, 152 needs quick rescue and over </w:t>
      </w:r>
      <w:r w:rsidR="00596C93" w:rsidRPr="00AC06C8">
        <w:rPr>
          <w:rFonts w:cstheme="minorHAnsi"/>
          <w:sz w:val="24"/>
          <w:szCs w:val="24"/>
        </w:rPr>
        <w:t>74,044 persons are evacuated in 1</w:t>
      </w:r>
      <w:r w:rsidR="009B2F6D" w:rsidRPr="00AC06C8">
        <w:rPr>
          <w:rFonts w:cstheme="minorHAnsi"/>
          <w:sz w:val="24"/>
          <w:szCs w:val="24"/>
        </w:rPr>
        <w:t xml:space="preserve">20 sites </w:t>
      </w:r>
      <w:r w:rsidR="00A530F3" w:rsidRPr="00AC06C8">
        <w:rPr>
          <w:rFonts w:cstheme="minorHAnsi"/>
          <w:sz w:val="24"/>
          <w:szCs w:val="24"/>
        </w:rPr>
        <w:fldChar w:fldCharType="begin"/>
      </w:r>
      <w:r w:rsidR="00B3226B" w:rsidRPr="00AC06C8">
        <w:rPr>
          <w:rFonts w:cstheme="minorHAnsi"/>
          <w:sz w:val="24"/>
          <w:szCs w:val="24"/>
        </w:rPr>
        <w:instrText xml:space="preserve"> ADDIN ZOTERO_ITEM CSL_CITATION {"citationID":"fdgVJ93N","properties":{"custom":"(BNBP, cited in World Health Organization, 2018, p. 8)","formattedCitation":"(BNBP, cited in World Health Organization, 2018, p. 8)","plainCitation":"(BNBP, cited in World Health Organization, 2018, p. 8)","noteIndex":0},"citationItems":[{"id":113,"uris":["http://zotero.org/users/local/iQGN3DqP/items/LBYTH8W7"],"uri":["http://zotero.org/users/local/iQGN3DqP/items/LBYTH8W7"],"itemData":{"id":113,"type":"report","title":"Situation Analysis: Earthquake &amp; Tsunami, Sulawesi, Indonesia","publisher":"World Health Organization-South-East Asia","page":"2-10","author":[{"family":"World Health Organization","given":""}],"issued":{"date-parts":[["2018"]]}},"label":"page"}],"schema":"https://github.com/citation-style-language/schema/raw/master/csl-citation.json"} </w:instrText>
      </w:r>
      <w:r w:rsidR="00A530F3" w:rsidRPr="00AC06C8">
        <w:rPr>
          <w:rFonts w:cstheme="minorHAnsi"/>
          <w:sz w:val="24"/>
          <w:szCs w:val="24"/>
        </w:rPr>
        <w:fldChar w:fldCharType="separate"/>
      </w:r>
      <w:r w:rsidR="00B3226B" w:rsidRPr="00AC06C8">
        <w:rPr>
          <w:rFonts w:cstheme="minorHAnsi"/>
          <w:sz w:val="24"/>
          <w:szCs w:val="24"/>
        </w:rPr>
        <w:t>(BNBP, cited in World Health Organization, 2018, p. 8)</w:t>
      </w:r>
      <w:r w:rsidR="00A530F3" w:rsidRPr="00AC06C8">
        <w:rPr>
          <w:rFonts w:cstheme="minorHAnsi"/>
          <w:sz w:val="24"/>
          <w:szCs w:val="24"/>
        </w:rPr>
        <w:fldChar w:fldCharType="end"/>
      </w:r>
      <w:r w:rsidR="00AC0E4D" w:rsidRPr="00AC06C8">
        <w:rPr>
          <w:rFonts w:cstheme="minorHAnsi"/>
          <w:sz w:val="24"/>
          <w:szCs w:val="24"/>
        </w:rPr>
        <w:t>.</w:t>
      </w:r>
      <w:r w:rsidR="00FE3EAC" w:rsidRPr="00AC06C8">
        <w:rPr>
          <w:rFonts w:cstheme="minorHAnsi"/>
          <w:sz w:val="24"/>
          <w:szCs w:val="24"/>
        </w:rPr>
        <w:t xml:space="preserve"> The earthquake happened is not the only disaster, since it triggers other following disasters: tsunami and liquefaction. </w:t>
      </w:r>
      <w:r w:rsidR="00C242C7" w:rsidRPr="00AC06C8">
        <w:rPr>
          <w:rFonts w:cstheme="minorHAnsi"/>
          <w:sz w:val="24"/>
          <w:szCs w:val="24"/>
        </w:rPr>
        <w:t xml:space="preserve">Figure 1 shows many houses destructed by liquefaction at </w:t>
      </w:r>
      <w:proofErr w:type="spellStart"/>
      <w:r w:rsidR="00C242C7" w:rsidRPr="00AC06C8">
        <w:rPr>
          <w:rFonts w:cstheme="minorHAnsi"/>
          <w:sz w:val="24"/>
          <w:szCs w:val="24"/>
        </w:rPr>
        <w:t>Balaroa</w:t>
      </w:r>
      <w:proofErr w:type="spellEnd"/>
      <w:r w:rsidR="00C242C7" w:rsidRPr="00AC06C8">
        <w:rPr>
          <w:rFonts w:cstheme="minorHAnsi"/>
          <w:sz w:val="24"/>
          <w:szCs w:val="24"/>
        </w:rPr>
        <w:t xml:space="preserve">. </w:t>
      </w:r>
      <w:r w:rsidR="004A55A3" w:rsidRPr="00AC06C8">
        <w:rPr>
          <w:rFonts w:cstheme="minorHAnsi"/>
          <w:sz w:val="24"/>
          <w:szCs w:val="24"/>
        </w:rPr>
        <w:t xml:space="preserve">It is predicted that the earthquake is resulted from active movement, strike-slip faulting of </w:t>
      </w:r>
      <w:proofErr w:type="spellStart"/>
      <w:r w:rsidR="004A55A3" w:rsidRPr="00AC06C8">
        <w:rPr>
          <w:rFonts w:cstheme="minorHAnsi"/>
          <w:sz w:val="24"/>
          <w:szCs w:val="24"/>
        </w:rPr>
        <w:t>Sesar</w:t>
      </w:r>
      <w:proofErr w:type="spellEnd"/>
      <w:r w:rsidR="00150CCA">
        <w:rPr>
          <w:rFonts w:cstheme="minorHAnsi"/>
          <w:sz w:val="24"/>
          <w:szCs w:val="24"/>
        </w:rPr>
        <w:t xml:space="preserve"> </w:t>
      </w:r>
      <w:proofErr w:type="spellStart"/>
      <w:r w:rsidR="004A55A3" w:rsidRPr="00AC06C8">
        <w:rPr>
          <w:rFonts w:cstheme="minorHAnsi"/>
          <w:sz w:val="24"/>
          <w:szCs w:val="24"/>
        </w:rPr>
        <w:t>Palu-Koro</w:t>
      </w:r>
      <w:proofErr w:type="spellEnd"/>
      <w:r w:rsidR="004A55A3" w:rsidRPr="00AC06C8">
        <w:rPr>
          <w:rFonts w:cstheme="minorHAnsi"/>
          <w:sz w:val="24"/>
          <w:szCs w:val="24"/>
        </w:rPr>
        <w:t xml:space="preserve"> fault </w:t>
      </w:r>
      <w:r w:rsidR="00A530F3" w:rsidRPr="00AC06C8">
        <w:rPr>
          <w:rFonts w:cstheme="minorHAnsi"/>
          <w:sz w:val="24"/>
          <w:szCs w:val="24"/>
        </w:rPr>
        <w:fldChar w:fldCharType="begin"/>
      </w:r>
      <w:r w:rsidR="001E0F36" w:rsidRPr="00AC06C8">
        <w:rPr>
          <w:rFonts w:cstheme="minorHAnsi"/>
          <w:sz w:val="24"/>
          <w:szCs w:val="24"/>
        </w:rPr>
        <w:instrText xml:space="preserve"> ADDIN ZOTERO_ITEM CSL_CITATION {"citationID":"mjg2zdN5","properties":{"formattedCitation":"(Syifa, Kadavi, &amp; Lee, 2019, p. 1)","plainCitation":"(Syifa, Kadavi, &amp; Lee, 2019, p. 1)","noteIndex":0},"citationItems":[{"id":115,"uris":["http://zotero.org/users/local/iQGN3DqP/items/CKDZKYGK"],"uri":["http://zotero.org/users/local/iQGN3DqP/items/CKDZKYGK"],"itemData":{"id":115,"type":"article-journal","title":"An Artificial Intelligence Application for Post-Earthquake Damage Mapping in Palu, Central Sulawesi, Indonesia","container-title":"Sensors","page":"1-18","volume":"19","issue":"542","DOI":"10.3390/s19030542","author":[{"family":"Syifa","given":"Mutiara"},{"family":"Kadavi","given":"Prima Riza"},{"family":"Lee","given":"Chang-Wook"}],"issued":{"date-parts":[["2019"]]}},"locator":"1","label":"page"}],"schema":"https://github.com/citation-style-language/schema/raw/master/csl-citation.json"} </w:instrText>
      </w:r>
      <w:r w:rsidR="00A530F3" w:rsidRPr="00AC06C8">
        <w:rPr>
          <w:rFonts w:cstheme="minorHAnsi"/>
          <w:sz w:val="24"/>
          <w:szCs w:val="24"/>
        </w:rPr>
        <w:fldChar w:fldCharType="separate"/>
      </w:r>
      <w:r w:rsidR="001E0F36" w:rsidRPr="00AC06C8">
        <w:rPr>
          <w:rFonts w:cstheme="minorHAnsi"/>
          <w:sz w:val="24"/>
          <w:szCs w:val="24"/>
        </w:rPr>
        <w:t>(Syifa, Kadavi, &amp; Lee, 2019, p. 1)</w:t>
      </w:r>
      <w:r w:rsidR="00A530F3" w:rsidRPr="00AC06C8">
        <w:rPr>
          <w:rFonts w:cstheme="minorHAnsi"/>
          <w:sz w:val="24"/>
          <w:szCs w:val="24"/>
        </w:rPr>
        <w:fldChar w:fldCharType="end"/>
      </w:r>
      <w:r w:rsidR="00637281" w:rsidRPr="00AC06C8">
        <w:rPr>
          <w:rFonts w:cstheme="minorHAnsi"/>
          <w:sz w:val="24"/>
          <w:szCs w:val="24"/>
        </w:rPr>
        <w:t xml:space="preserve">. </w:t>
      </w:r>
      <w:r w:rsidR="0013006A" w:rsidRPr="00AC06C8">
        <w:rPr>
          <w:rFonts w:cstheme="minorHAnsi"/>
          <w:sz w:val="24"/>
          <w:szCs w:val="24"/>
        </w:rPr>
        <w:t xml:space="preserve">Consequently, several areas are under crisis, including </w:t>
      </w:r>
      <w:r w:rsidR="00B25472" w:rsidRPr="00AC06C8">
        <w:rPr>
          <w:rFonts w:cstheme="minorHAnsi"/>
          <w:sz w:val="24"/>
          <w:szCs w:val="24"/>
        </w:rPr>
        <w:t>clean water</w:t>
      </w:r>
      <w:r w:rsidR="00431C71" w:rsidRPr="00AC06C8">
        <w:rPr>
          <w:rFonts w:cstheme="minorHAnsi"/>
          <w:sz w:val="24"/>
          <w:szCs w:val="24"/>
        </w:rPr>
        <w:t>, shelter/houses,</w:t>
      </w:r>
      <w:r w:rsidR="00534043" w:rsidRPr="00AC06C8">
        <w:rPr>
          <w:rFonts w:cstheme="minorHAnsi"/>
          <w:sz w:val="24"/>
          <w:szCs w:val="24"/>
        </w:rPr>
        <w:t xml:space="preserve"> health, food, education and protection</w:t>
      </w:r>
      <w:r w:rsidR="00A530F3" w:rsidRPr="00AC06C8">
        <w:rPr>
          <w:rFonts w:cstheme="minorHAnsi"/>
          <w:sz w:val="24"/>
          <w:szCs w:val="24"/>
        </w:rPr>
        <w:fldChar w:fldCharType="begin"/>
      </w:r>
      <w:r w:rsidR="00E16D92" w:rsidRPr="00AC06C8">
        <w:rPr>
          <w:rFonts w:cstheme="minorHAnsi"/>
          <w:sz w:val="24"/>
          <w:szCs w:val="24"/>
        </w:rPr>
        <w:instrText xml:space="preserve"> ADDIN ZOTERO_ITEM CSL_CITATION {"citationID":"xsVvBI8m","properties":{"formattedCitation":"(Acaps, 2018, pp. 2\\uc0\\u8211{}3)","plainCitation":"(Acaps, 2018, pp. 2–3)","noteIndex":0},"citationItems":[{"id":117,"uris":["http://zotero.org/users/local/iQGN3DqP/items/HM9NLQQU"],"uri":["http://zotero.org/users/local/iQGN3DqP/items/HM9NLQQU"],"itemData":{"id":117,"type":"article","title":"Eartquake and Tsunami in Indonesia","publisher":"Acaps","author":[{"family":"Acaps","given":""}],"issued":{"date-parts":[["2018"]]}},"locator":"2-3","label":"page"}],"schema":"https://github.com/citation-style-language/schema/raw/master/csl-citation.json"} </w:instrText>
      </w:r>
      <w:r w:rsidR="00A530F3" w:rsidRPr="00AC06C8">
        <w:rPr>
          <w:rFonts w:cstheme="minorHAnsi"/>
          <w:sz w:val="24"/>
          <w:szCs w:val="24"/>
        </w:rPr>
        <w:fldChar w:fldCharType="separate"/>
      </w:r>
      <w:r w:rsidR="00E16D92" w:rsidRPr="00AC06C8">
        <w:rPr>
          <w:rFonts w:cstheme="minorHAnsi"/>
          <w:sz w:val="24"/>
          <w:szCs w:val="24"/>
        </w:rPr>
        <w:t>(Acaps, 2018, pp. 2–3)</w:t>
      </w:r>
      <w:r w:rsidR="00A530F3" w:rsidRPr="00AC06C8">
        <w:rPr>
          <w:rFonts w:cstheme="minorHAnsi"/>
          <w:sz w:val="24"/>
          <w:szCs w:val="24"/>
        </w:rPr>
        <w:fldChar w:fldCharType="end"/>
      </w:r>
      <w:r w:rsidR="00534043" w:rsidRPr="00AC06C8">
        <w:rPr>
          <w:rFonts w:cstheme="minorHAnsi"/>
          <w:sz w:val="24"/>
          <w:szCs w:val="24"/>
        </w:rPr>
        <w:t>. Several</w:t>
      </w:r>
      <w:r w:rsidR="00EA37BB" w:rsidRPr="00AC06C8">
        <w:rPr>
          <w:rFonts w:cstheme="minorHAnsi"/>
          <w:sz w:val="24"/>
          <w:szCs w:val="24"/>
        </w:rPr>
        <w:t xml:space="preserve"> aspects become concerns, including health, water and sanitation, telecommunication,</w:t>
      </w:r>
      <w:r w:rsidR="00EE4892" w:rsidRPr="00AC06C8">
        <w:rPr>
          <w:rFonts w:cstheme="minorHAnsi"/>
          <w:sz w:val="24"/>
          <w:szCs w:val="24"/>
        </w:rPr>
        <w:t xml:space="preserve"> shelter, electricity and medical services </w:t>
      </w:r>
      <w:r w:rsidR="00A530F3" w:rsidRPr="00AC06C8">
        <w:rPr>
          <w:rFonts w:cstheme="minorHAnsi"/>
          <w:sz w:val="24"/>
          <w:szCs w:val="24"/>
        </w:rPr>
        <w:fldChar w:fldCharType="begin"/>
      </w:r>
      <w:r w:rsidR="00F33294" w:rsidRPr="00AC06C8">
        <w:rPr>
          <w:rFonts w:cstheme="minorHAnsi"/>
          <w:sz w:val="24"/>
          <w:szCs w:val="24"/>
        </w:rPr>
        <w:instrText xml:space="preserve"> ADDIN ZOTERO_ITEM CSL_CITATION {"citationID":"wyMjhBqx","properties":{"formattedCitation":"(World Health Organization, 2018b)","plainCitation":"(World Health Organization, 2018b)","noteIndex":0},"citationItems":[{"id":119,"uris":["http://zotero.org/users/local/iQGN3DqP/items/3FGPTY6U"],"uri":["http://zotero.org/users/local/iQGN3DqP/items/3FGPTY6U"],"itemData":{"id":119,"type":"report","title":"Sulawesi Eathquake and Tsunami, Indonesia","publisher":"World Health Organization","page":"1-4","genre":"Situation Report","author":[{"family":"World Health Organization","given":""}],"issued":{"date-parts":[["2018"]]}}}],"schema":"https://github.com/citation-style-language/schema/raw/master/csl-citation.json"} </w:instrText>
      </w:r>
      <w:r w:rsidR="00A530F3" w:rsidRPr="00AC06C8">
        <w:rPr>
          <w:rFonts w:cstheme="minorHAnsi"/>
          <w:sz w:val="24"/>
          <w:szCs w:val="24"/>
        </w:rPr>
        <w:fldChar w:fldCharType="separate"/>
      </w:r>
      <w:r w:rsidR="00F33294" w:rsidRPr="00AC06C8">
        <w:rPr>
          <w:rFonts w:cstheme="minorHAnsi"/>
          <w:sz w:val="24"/>
          <w:szCs w:val="24"/>
        </w:rPr>
        <w:t>(World Health Organization, 2018b)</w:t>
      </w:r>
      <w:r w:rsidR="00A530F3" w:rsidRPr="00AC06C8">
        <w:rPr>
          <w:rFonts w:cstheme="minorHAnsi"/>
          <w:sz w:val="24"/>
          <w:szCs w:val="24"/>
        </w:rPr>
        <w:fldChar w:fldCharType="end"/>
      </w:r>
      <w:r w:rsidR="00765D9E" w:rsidRPr="00AC06C8">
        <w:rPr>
          <w:rFonts w:cstheme="minorHAnsi"/>
          <w:sz w:val="24"/>
          <w:szCs w:val="24"/>
        </w:rPr>
        <w:t xml:space="preserve">. </w:t>
      </w:r>
    </w:p>
    <w:p w:rsidR="00876CDB" w:rsidRPr="00AC06C8" w:rsidRDefault="00876CDB" w:rsidP="006F32B3">
      <w:pPr>
        <w:spacing w:after="0" w:line="240" w:lineRule="auto"/>
        <w:contextualSpacing/>
        <w:jc w:val="both"/>
        <w:rPr>
          <w:rFonts w:cstheme="minorHAnsi"/>
          <w:sz w:val="24"/>
          <w:szCs w:val="24"/>
        </w:rPr>
      </w:pPr>
    </w:p>
    <w:p w:rsidR="00AC06C8" w:rsidRPr="00AC06C8" w:rsidRDefault="00AC06C8" w:rsidP="006F32B3">
      <w:pPr>
        <w:spacing w:after="0" w:line="240" w:lineRule="auto"/>
        <w:contextualSpacing/>
        <w:jc w:val="center"/>
        <w:rPr>
          <w:rFonts w:cstheme="minorHAnsi"/>
          <w:sz w:val="24"/>
          <w:szCs w:val="24"/>
          <w:lang w:val="id-ID"/>
        </w:rPr>
      </w:pPr>
      <w:r w:rsidRPr="00AC06C8">
        <w:rPr>
          <w:rFonts w:cstheme="minorHAnsi"/>
          <w:sz w:val="24"/>
          <w:szCs w:val="24"/>
          <w:lang w:val="id-ID"/>
        </w:rPr>
        <w:t>METHODOLOGY</w:t>
      </w:r>
    </w:p>
    <w:p w:rsidR="00CD4C2D" w:rsidRPr="00AC06C8" w:rsidRDefault="00765D9E" w:rsidP="006F32B3">
      <w:pPr>
        <w:spacing w:after="0" w:line="240" w:lineRule="auto"/>
        <w:ind w:firstLine="720"/>
        <w:contextualSpacing/>
        <w:jc w:val="both"/>
        <w:rPr>
          <w:rFonts w:cstheme="minorHAnsi"/>
          <w:sz w:val="24"/>
          <w:szCs w:val="24"/>
        </w:rPr>
      </w:pPr>
      <w:r w:rsidRPr="00AC06C8">
        <w:rPr>
          <w:rFonts w:cstheme="minorHAnsi"/>
          <w:sz w:val="24"/>
          <w:szCs w:val="24"/>
        </w:rPr>
        <w:t xml:space="preserve">The study </w:t>
      </w:r>
      <w:r w:rsidR="00BD3717" w:rsidRPr="00AC06C8">
        <w:rPr>
          <w:rFonts w:cstheme="minorHAnsi"/>
          <w:sz w:val="24"/>
          <w:szCs w:val="24"/>
        </w:rPr>
        <w:t xml:space="preserve">is grounded on a qualitative research. </w:t>
      </w:r>
      <w:r w:rsidR="00D65E6B" w:rsidRPr="00AC06C8">
        <w:rPr>
          <w:rFonts w:cstheme="minorHAnsi"/>
          <w:sz w:val="24"/>
          <w:szCs w:val="24"/>
        </w:rPr>
        <w:t xml:space="preserve">The study aims to </w:t>
      </w:r>
      <w:r w:rsidR="00F370A5" w:rsidRPr="00AC06C8">
        <w:rPr>
          <w:rFonts w:cstheme="minorHAnsi"/>
          <w:sz w:val="24"/>
          <w:szCs w:val="24"/>
        </w:rPr>
        <w:t xml:space="preserve">examine communication at local people-community level after </w:t>
      </w:r>
      <w:proofErr w:type="spellStart"/>
      <w:r w:rsidR="00F370A5" w:rsidRPr="00AC06C8">
        <w:rPr>
          <w:rFonts w:cstheme="minorHAnsi"/>
          <w:sz w:val="24"/>
          <w:szCs w:val="24"/>
        </w:rPr>
        <w:t>Palu</w:t>
      </w:r>
      <w:proofErr w:type="spellEnd"/>
      <w:r w:rsidR="00F370A5" w:rsidRPr="00AC06C8">
        <w:rPr>
          <w:rFonts w:cstheme="minorHAnsi"/>
          <w:sz w:val="24"/>
          <w:szCs w:val="24"/>
        </w:rPr>
        <w:t xml:space="preserve"> disasters in 2018.</w:t>
      </w:r>
      <w:r w:rsidR="00E845F5" w:rsidRPr="00AC06C8">
        <w:rPr>
          <w:rFonts w:cstheme="minorHAnsi"/>
          <w:sz w:val="24"/>
          <w:szCs w:val="24"/>
        </w:rPr>
        <w:t xml:space="preserve"> Several </w:t>
      </w:r>
      <w:r w:rsidR="00F370A5" w:rsidRPr="00AC06C8">
        <w:rPr>
          <w:rFonts w:cstheme="minorHAnsi"/>
          <w:sz w:val="24"/>
          <w:szCs w:val="24"/>
        </w:rPr>
        <w:t xml:space="preserve"> characteristics of </w:t>
      </w:r>
      <w:r w:rsidR="00882168" w:rsidRPr="00AC06C8">
        <w:rPr>
          <w:rFonts w:cstheme="minorHAnsi"/>
          <w:sz w:val="24"/>
          <w:szCs w:val="24"/>
        </w:rPr>
        <w:t xml:space="preserve">qualitative </w:t>
      </w:r>
      <w:r w:rsidR="00E845F5" w:rsidRPr="00AC06C8">
        <w:rPr>
          <w:rFonts w:cstheme="minorHAnsi"/>
          <w:sz w:val="24"/>
          <w:szCs w:val="24"/>
        </w:rPr>
        <w:t>study areit explore</w:t>
      </w:r>
      <w:r w:rsidR="000733FD" w:rsidRPr="00AC06C8">
        <w:rPr>
          <w:rFonts w:cstheme="minorHAnsi"/>
          <w:sz w:val="24"/>
          <w:szCs w:val="24"/>
        </w:rPr>
        <w:t xml:space="preserve">s life situation, records perceptions of local people ‘from the inside,’ and </w:t>
      </w:r>
      <w:r w:rsidR="004D6AEF" w:rsidRPr="00AC06C8">
        <w:rPr>
          <w:rFonts w:cstheme="minorHAnsi"/>
          <w:sz w:val="24"/>
          <w:szCs w:val="24"/>
        </w:rPr>
        <w:t xml:space="preserve">captures people’s understanding, </w:t>
      </w:r>
      <w:r w:rsidR="002831BB" w:rsidRPr="00AC06C8">
        <w:rPr>
          <w:rFonts w:cstheme="minorHAnsi"/>
          <w:sz w:val="24"/>
          <w:szCs w:val="24"/>
        </w:rPr>
        <w:t>thinking</w:t>
      </w:r>
      <w:r w:rsidR="004D6AEF" w:rsidRPr="00AC06C8">
        <w:rPr>
          <w:rFonts w:cstheme="minorHAnsi"/>
          <w:sz w:val="24"/>
          <w:szCs w:val="24"/>
        </w:rPr>
        <w:t xml:space="preserve"> and </w:t>
      </w:r>
      <w:r w:rsidR="002831BB" w:rsidRPr="00AC06C8">
        <w:rPr>
          <w:rFonts w:cstheme="minorHAnsi"/>
          <w:sz w:val="24"/>
          <w:szCs w:val="24"/>
        </w:rPr>
        <w:t xml:space="preserve">daily behavior </w:t>
      </w:r>
      <w:r w:rsidR="00A530F3" w:rsidRPr="00AC06C8">
        <w:rPr>
          <w:rFonts w:cstheme="minorHAnsi"/>
          <w:sz w:val="24"/>
          <w:szCs w:val="24"/>
        </w:rPr>
        <w:fldChar w:fldCharType="begin"/>
      </w:r>
      <w:r w:rsidR="00742325" w:rsidRPr="00AC06C8">
        <w:rPr>
          <w:rFonts w:cstheme="minorHAnsi"/>
          <w:sz w:val="24"/>
          <w:szCs w:val="24"/>
        </w:rPr>
        <w:instrText xml:space="preserve"> ADDIN ZOTERO_ITEM CSL_CITATION {"citationID":"1c4EhTJV","properties":{"formattedCitation":"(Punch, 2011, p. 142)","plainCitation":"(Punch, 2011, p. 142)","noteIndex":0},"citationItems":[{"id":144,"uris":["http://zotero.org/users/local/iQGN3DqP/items/LXF3DXBB"],"uri":["http://zotero.org/users/local/iQGN3DqP/items/LXF3DXBB"],"itemData":{"id":144,"type":"book","title":"Introduction to Social Research. Quantitative and Qualitative Approches","publisher":"SAGE Publication Ltd.","publisher-place":"London","edition":"2nd","event-place":"London","author":[{"family":"Punch","given":"Keith F."}],"issued":{"date-parts":[["2011"]]}},"locator":"142","label":"page"}],"schema":"https://github.com/citation-style-language/schema/raw/master/csl-citation.json"} </w:instrText>
      </w:r>
      <w:r w:rsidR="00A530F3" w:rsidRPr="00AC06C8">
        <w:rPr>
          <w:rFonts w:cstheme="minorHAnsi"/>
          <w:sz w:val="24"/>
          <w:szCs w:val="24"/>
        </w:rPr>
        <w:fldChar w:fldCharType="separate"/>
      </w:r>
      <w:r w:rsidR="00742325" w:rsidRPr="00AC06C8">
        <w:rPr>
          <w:rFonts w:cstheme="minorHAnsi"/>
          <w:sz w:val="24"/>
          <w:szCs w:val="24"/>
        </w:rPr>
        <w:t>(Punch, 2011, p. 142)</w:t>
      </w:r>
      <w:r w:rsidR="00A530F3" w:rsidRPr="00AC06C8">
        <w:rPr>
          <w:rFonts w:cstheme="minorHAnsi"/>
          <w:sz w:val="24"/>
          <w:szCs w:val="24"/>
        </w:rPr>
        <w:fldChar w:fldCharType="end"/>
      </w:r>
      <w:r w:rsidR="002831BB" w:rsidRPr="00AC06C8">
        <w:rPr>
          <w:rFonts w:cstheme="minorHAnsi"/>
          <w:sz w:val="24"/>
          <w:szCs w:val="24"/>
        </w:rPr>
        <w:t xml:space="preserve">. </w:t>
      </w:r>
    </w:p>
    <w:p w:rsidR="00CD4C2D" w:rsidRPr="00AC06C8" w:rsidRDefault="00CD4C2D" w:rsidP="006F32B3">
      <w:pPr>
        <w:spacing w:after="0" w:line="240" w:lineRule="auto"/>
        <w:contextualSpacing/>
        <w:jc w:val="both"/>
        <w:rPr>
          <w:rFonts w:cstheme="minorHAnsi"/>
          <w:sz w:val="24"/>
          <w:szCs w:val="24"/>
        </w:rPr>
      </w:pPr>
    </w:p>
    <w:p w:rsidR="00CD4C2D" w:rsidRPr="006F32B3" w:rsidRDefault="00CD4C2D" w:rsidP="006F32B3">
      <w:pPr>
        <w:pStyle w:val="ListParagraph"/>
        <w:numPr>
          <w:ilvl w:val="0"/>
          <w:numId w:val="9"/>
        </w:numPr>
        <w:spacing w:after="0" w:line="240" w:lineRule="auto"/>
        <w:jc w:val="both"/>
        <w:rPr>
          <w:rFonts w:cstheme="minorHAnsi"/>
          <w:i/>
          <w:sz w:val="24"/>
          <w:szCs w:val="24"/>
        </w:rPr>
      </w:pPr>
      <w:r w:rsidRPr="006F32B3">
        <w:rPr>
          <w:rFonts w:cstheme="minorHAnsi"/>
          <w:i/>
          <w:sz w:val="24"/>
          <w:szCs w:val="24"/>
        </w:rPr>
        <w:t xml:space="preserve">Data Collection </w:t>
      </w:r>
    </w:p>
    <w:p w:rsidR="00CD4C2D" w:rsidRPr="00AC06C8" w:rsidRDefault="00BA21D2" w:rsidP="006F32B3">
      <w:pPr>
        <w:spacing w:after="0" w:line="240" w:lineRule="auto"/>
        <w:contextualSpacing/>
        <w:jc w:val="both"/>
        <w:rPr>
          <w:rFonts w:cstheme="minorHAnsi"/>
          <w:sz w:val="24"/>
          <w:szCs w:val="24"/>
        </w:rPr>
      </w:pPr>
      <w:r w:rsidRPr="00AC06C8">
        <w:rPr>
          <w:rFonts w:cstheme="minorHAnsi"/>
          <w:sz w:val="24"/>
          <w:szCs w:val="24"/>
        </w:rPr>
        <w:t xml:space="preserve">Qualitative researchers examine spoken and written data picturing human experience, by employing various methods and sources of data </w:t>
      </w:r>
      <w:r w:rsidR="00A530F3" w:rsidRPr="00AC06C8">
        <w:rPr>
          <w:rFonts w:cstheme="minorHAnsi"/>
          <w:sz w:val="24"/>
          <w:szCs w:val="24"/>
        </w:rPr>
        <w:fldChar w:fldCharType="begin"/>
      </w:r>
      <w:r w:rsidR="00855DF1" w:rsidRPr="00AC06C8">
        <w:rPr>
          <w:rFonts w:cstheme="minorHAnsi"/>
          <w:sz w:val="24"/>
          <w:szCs w:val="24"/>
        </w:rPr>
        <w:instrText xml:space="preserve"> ADDIN ZOTERO_ITEM CSL_CITATION {"citationID":"U8cqdyEc","properties":{"formattedCitation":"(Punch, 2011, p. 168)","plainCitation":"(Punch, 2011, p. 168)","noteIndex":0},"citationItems":[{"id":144,"uris":["http://zotero.org/users/local/iQGN3DqP/items/LXF3DXBB"],"uri":["http://zotero.org/users/local/iQGN3DqP/items/LXF3DXBB"],"itemData":{"id":144,"type":"book","title":"Introduction to Social Research. Quantitative and Qualitative Approches","publisher":"SAGE Publication Ltd.","publisher-place":"London","edition":"2nd","event-place":"London","author":[{"family":"Punch","given":"Keith F."}],"issued":{"date-parts":[["2011"]]}},"locator":"168","label":"page"}],"schema":"https://github.com/citation-style-language/schema/raw/master/csl-citation.json"} </w:instrText>
      </w:r>
      <w:r w:rsidR="00A530F3" w:rsidRPr="00AC06C8">
        <w:rPr>
          <w:rFonts w:cstheme="minorHAnsi"/>
          <w:sz w:val="24"/>
          <w:szCs w:val="24"/>
        </w:rPr>
        <w:fldChar w:fldCharType="separate"/>
      </w:r>
      <w:r w:rsidR="00855DF1" w:rsidRPr="00AC06C8">
        <w:rPr>
          <w:rFonts w:cstheme="minorHAnsi"/>
          <w:sz w:val="24"/>
          <w:szCs w:val="24"/>
        </w:rPr>
        <w:t>(Punch, 2011, p. 168)</w:t>
      </w:r>
      <w:r w:rsidR="00A530F3" w:rsidRPr="00AC06C8">
        <w:rPr>
          <w:rFonts w:cstheme="minorHAnsi"/>
          <w:sz w:val="24"/>
          <w:szCs w:val="24"/>
        </w:rPr>
        <w:fldChar w:fldCharType="end"/>
      </w:r>
      <w:r w:rsidRPr="00AC06C8">
        <w:rPr>
          <w:rFonts w:cstheme="minorHAnsi"/>
          <w:sz w:val="24"/>
          <w:szCs w:val="24"/>
        </w:rPr>
        <w:t>. Thus, t</w:t>
      </w:r>
      <w:r w:rsidR="00CD4C2D" w:rsidRPr="00AC06C8">
        <w:rPr>
          <w:rFonts w:cstheme="minorHAnsi"/>
          <w:sz w:val="24"/>
          <w:szCs w:val="24"/>
        </w:rPr>
        <w:t xml:space="preserve">he data of the study are collected from several sources: </w:t>
      </w:r>
    </w:p>
    <w:p w:rsidR="00CD4C2D" w:rsidRPr="00AC06C8" w:rsidRDefault="00CD4C2D" w:rsidP="006F32B3">
      <w:pPr>
        <w:pStyle w:val="ListParagraph"/>
        <w:numPr>
          <w:ilvl w:val="0"/>
          <w:numId w:val="6"/>
        </w:numPr>
        <w:spacing w:after="0" w:line="240" w:lineRule="auto"/>
        <w:jc w:val="both"/>
        <w:rPr>
          <w:rFonts w:cstheme="minorHAnsi"/>
          <w:sz w:val="24"/>
          <w:szCs w:val="24"/>
        </w:rPr>
      </w:pPr>
      <w:r w:rsidRPr="00AC06C8">
        <w:rPr>
          <w:rFonts w:cstheme="minorHAnsi"/>
          <w:sz w:val="24"/>
          <w:szCs w:val="24"/>
        </w:rPr>
        <w:t xml:space="preserve">Direct observation </w:t>
      </w:r>
    </w:p>
    <w:p w:rsidR="00CD4C2D" w:rsidRPr="00AC06C8" w:rsidRDefault="00CD4C2D" w:rsidP="006F32B3">
      <w:pPr>
        <w:pStyle w:val="ListParagraph"/>
        <w:spacing w:after="0" w:line="240" w:lineRule="auto"/>
        <w:jc w:val="both"/>
        <w:rPr>
          <w:rFonts w:cstheme="minorHAnsi"/>
          <w:sz w:val="24"/>
          <w:szCs w:val="24"/>
        </w:rPr>
      </w:pPr>
      <w:r w:rsidRPr="00AC06C8">
        <w:rPr>
          <w:rFonts w:cstheme="minorHAnsi"/>
          <w:sz w:val="24"/>
          <w:szCs w:val="24"/>
        </w:rPr>
        <w:t xml:space="preserve">The authors examine and analyze real social-physical situation in </w:t>
      </w:r>
      <w:proofErr w:type="spellStart"/>
      <w:r w:rsidRPr="00AC06C8">
        <w:rPr>
          <w:rFonts w:cstheme="minorHAnsi"/>
          <w:sz w:val="24"/>
          <w:szCs w:val="24"/>
        </w:rPr>
        <w:t>Palu</w:t>
      </w:r>
      <w:proofErr w:type="spellEnd"/>
      <w:r w:rsidRPr="00AC06C8">
        <w:rPr>
          <w:rFonts w:cstheme="minorHAnsi"/>
          <w:sz w:val="24"/>
          <w:szCs w:val="24"/>
        </w:rPr>
        <w:t xml:space="preserve"> after natural disaster, especially during the emergency situation until the Indonesian government announces the end of the emergency situation. During this period, the authors engage in daily activities with </w:t>
      </w:r>
      <w:proofErr w:type="spellStart"/>
      <w:r w:rsidRPr="00AC06C8">
        <w:rPr>
          <w:rFonts w:cstheme="minorHAnsi"/>
          <w:sz w:val="24"/>
          <w:szCs w:val="24"/>
        </w:rPr>
        <w:t>Palu</w:t>
      </w:r>
      <w:proofErr w:type="spellEnd"/>
      <w:r w:rsidRPr="00AC06C8">
        <w:rPr>
          <w:rFonts w:cstheme="minorHAnsi"/>
          <w:sz w:val="24"/>
          <w:szCs w:val="24"/>
        </w:rPr>
        <w:t xml:space="preserve"> community: at the traditional markets, visit the impacted </w:t>
      </w:r>
      <w:r w:rsidRPr="00AC06C8">
        <w:rPr>
          <w:rFonts w:cstheme="minorHAnsi"/>
          <w:sz w:val="24"/>
          <w:szCs w:val="24"/>
        </w:rPr>
        <w:lastRenderedPageBreak/>
        <w:t xml:space="preserve">areas, at </w:t>
      </w:r>
      <w:proofErr w:type="spellStart"/>
      <w:r w:rsidRPr="00AC06C8">
        <w:rPr>
          <w:rFonts w:cstheme="minorHAnsi"/>
          <w:i/>
          <w:sz w:val="24"/>
          <w:szCs w:val="24"/>
        </w:rPr>
        <w:t>warung</w:t>
      </w:r>
      <w:proofErr w:type="spellEnd"/>
      <w:r w:rsidRPr="00AC06C8">
        <w:rPr>
          <w:rFonts w:cstheme="minorHAnsi"/>
          <w:sz w:val="24"/>
          <w:szCs w:val="24"/>
        </w:rPr>
        <w:t xml:space="preserve">, friends visit, in the rescue tents. The authors take notes on daily situation. </w:t>
      </w:r>
    </w:p>
    <w:p w:rsidR="00CD4C2D" w:rsidRPr="00AC06C8" w:rsidRDefault="00CD4C2D" w:rsidP="006F32B3">
      <w:pPr>
        <w:pStyle w:val="ListParagraph"/>
        <w:numPr>
          <w:ilvl w:val="0"/>
          <w:numId w:val="6"/>
        </w:numPr>
        <w:spacing w:after="0" w:line="240" w:lineRule="auto"/>
        <w:jc w:val="both"/>
        <w:rPr>
          <w:rFonts w:cstheme="minorHAnsi"/>
          <w:sz w:val="24"/>
          <w:szCs w:val="24"/>
        </w:rPr>
      </w:pPr>
      <w:r w:rsidRPr="00AC06C8">
        <w:rPr>
          <w:rFonts w:cstheme="minorHAnsi"/>
          <w:sz w:val="24"/>
          <w:szCs w:val="24"/>
        </w:rPr>
        <w:t>Interview</w:t>
      </w:r>
    </w:p>
    <w:p w:rsidR="00CD4C2D" w:rsidRPr="00AC06C8" w:rsidRDefault="00CD4C2D" w:rsidP="006F32B3">
      <w:pPr>
        <w:pStyle w:val="ListParagraph"/>
        <w:spacing w:after="0" w:line="240" w:lineRule="auto"/>
        <w:jc w:val="both"/>
        <w:rPr>
          <w:rFonts w:cstheme="minorHAnsi"/>
          <w:sz w:val="24"/>
          <w:szCs w:val="24"/>
        </w:rPr>
      </w:pPr>
      <w:r w:rsidRPr="00AC06C8">
        <w:rPr>
          <w:rFonts w:cstheme="minorHAnsi"/>
          <w:sz w:val="24"/>
          <w:szCs w:val="24"/>
        </w:rPr>
        <w:t xml:space="preserve">Two local people who can save themselves and their families are being interviewed. They are asked to tell stories on their feeling and experience when the disasters come and after the disasters. Both of the </w:t>
      </w:r>
      <w:r w:rsidR="00872CDE" w:rsidRPr="00AC06C8">
        <w:rPr>
          <w:rFonts w:cstheme="minorHAnsi"/>
          <w:sz w:val="24"/>
          <w:szCs w:val="24"/>
        </w:rPr>
        <w:t xml:space="preserve">participants are civil servants. </w:t>
      </w:r>
    </w:p>
    <w:p w:rsidR="00872CDE" w:rsidRPr="00AC06C8" w:rsidRDefault="00872CDE" w:rsidP="006F32B3">
      <w:pPr>
        <w:pStyle w:val="ListParagraph"/>
        <w:numPr>
          <w:ilvl w:val="0"/>
          <w:numId w:val="6"/>
        </w:numPr>
        <w:spacing w:after="0" w:line="240" w:lineRule="auto"/>
        <w:jc w:val="both"/>
        <w:rPr>
          <w:rFonts w:cstheme="minorHAnsi"/>
          <w:sz w:val="24"/>
          <w:szCs w:val="24"/>
        </w:rPr>
      </w:pPr>
      <w:r w:rsidRPr="00AC06C8">
        <w:rPr>
          <w:rFonts w:cstheme="minorHAnsi"/>
          <w:sz w:val="24"/>
          <w:szCs w:val="24"/>
        </w:rPr>
        <w:t>Picture</w:t>
      </w:r>
    </w:p>
    <w:p w:rsidR="00872CDE" w:rsidRPr="00AC06C8" w:rsidRDefault="00872CDE" w:rsidP="006F32B3">
      <w:pPr>
        <w:pStyle w:val="ListParagraph"/>
        <w:spacing w:after="0" w:line="240" w:lineRule="auto"/>
        <w:jc w:val="both"/>
        <w:rPr>
          <w:rFonts w:cstheme="minorHAnsi"/>
          <w:sz w:val="24"/>
          <w:szCs w:val="24"/>
        </w:rPr>
      </w:pPr>
      <w:r w:rsidRPr="00AC06C8">
        <w:rPr>
          <w:rFonts w:cstheme="minorHAnsi"/>
          <w:sz w:val="24"/>
          <w:szCs w:val="24"/>
        </w:rPr>
        <w:t>The pictures are taken in natural environments after natural disasters, especially the official emergency situation. The pictures cover community daily activities, impacts of disasters</w:t>
      </w:r>
      <w:r w:rsidR="00BA21D2" w:rsidRPr="00AC06C8">
        <w:rPr>
          <w:rFonts w:cstheme="minorHAnsi"/>
          <w:sz w:val="24"/>
          <w:szCs w:val="24"/>
        </w:rPr>
        <w:t xml:space="preserve"> or posters/billboards.</w:t>
      </w:r>
    </w:p>
    <w:p w:rsidR="00BA21D2" w:rsidRPr="00AC06C8" w:rsidRDefault="00BA21D2" w:rsidP="006F32B3">
      <w:pPr>
        <w:pStyle w:val="ListParagraph"/>
        <w:numPr>
          <w:ilvl w:val="0"/>
          <w:numId w:val="6"/>
        </w:numPr>
        <w:spacing w:after="0" w:line="240" w:lineRule="auto"/>
        <w:jc w:val="both"/>
        <w:rPr>
          <w:rFonts w:cstheme="minorHAnsi"/>
          <w:sz w:val="24"/>
          <w:szCs w:val="24"/>
        </w:rPr>
      </w:pPr>
      <w:r w:rsidRPr="00AC06C8">
        <w:rPr>
          <w:rFonts w:cstheme="minorHAnsi"/>
          <w:sz w:val="24"/>
          <w:szCs w:val="24"/>
        </w:rPr>
        <w:t>Natural conversation/dialogues</w:t>
      </w:r>
    </w:p>
    <w:p w:rsidR="00BA21D2" w:rsidRPr="00AC06C8" w:rsidRDefault="00BA21D2" w:rsidP="006F32B3">
      <w:pPr>
        <w:pStyle w:val="ListParagraph"/>
        <w:spacing w:after="0" w:line="240" w:lineRule="auto"/>
        <w:jc w:val="both"/>
        <w:rPr>
          <w:rFonts w:cstheme="minorHAnsi"/>
          <w:sz w:val="24"/>
          <w:szCs w:val="24"/>
        </w:rPr>
      </w:pPr>
      <w:r w:rsidRPr="00AC06C8">
        <w:rPr>
          <w:rFonts w:cstheme="minorHAnsi"/>
          <w:sz w:val="24"/>
          <w:szCs w:val="24"/>
        </w:rPr>
        <w:t>This includes the spontaneous conversation with local people</w:t>
      </w:r>
      <w:r w:rsidR="00DE203A" w:rsidRPr="00AC06C8">
        <w:rPr>
          <w:rFonts w:cstheme="minorHAnsi"/>
          <w:sz w:val="24"/>
          <w:szCs w:val="24"/>
        </w:rPr>
        <w:t xml:space="preserve">. Frequently, they tells spontaneously their surprise and lingering emotion on disasters. </w:t>
      </w:r>
    </w:p>
    <w:p w:rsidR="00CD4C2D" w:rsidRPr="00AC06C8" w:rsidRDefault="00CD4C2D" w:rsidP="006F32B3">
      <w:pPr>
        <w:spacing w:after="0" w:line="240" w:lineRule="auto"/>
        <w:ind w:firstLine="720"/>
        <w:contextualSpacing/>
        <w:jc w:val="both"/>
        <w:rPr>
          <w:rFonts w:cstheme="minorHAnsi"/>
          <w:sz w:val="24"/>
          <w:szCs w:val="24"/>
        </w:rPr>
      </w:pPr>
    </w:p>
    <w:p w:rsidR="000C421D" w:rsidRPr="006F32B3" w:rsidRDefault="000C421D" w:rsidP="006F32B3">
      <w:pPr>
        <w:pStyle w:val="ListParagraph"/>
        <w:numPr>
          <w:ilvl w:val="0"/>
          <w:numId w:val="9"/>
        </w:numPr>
        <w:spacing w:after="0" w:line="240" w:lineRule="auto"/>
        <w:jc w:val="both"/>
        <w:rPr>
          <w:rFonts w:cstheme="minorHAnsi"/>
          <w:i/>
          <w:sz w:val="24"/>
          <w:szCs w:val="24"/>
        </w:rPr>
      </w:pPr>
      <w:r w:rsidRPr="006F32B3">
        <w:rPr>
          <w:rFonts w:cstheme="minorHAnsi"/>
          <w:i/>
          <w:sz w:val="24"/>
          <w:szCs w:val="24"/>
        </w:rPr>
        <w:t xml:space="preserve">Data Analysis </w:t>
      </w:r>
    </w:p>
    <w:p w:rsidR="00876CDB" w:rsidRPr="00AC06C8" w:rsidRDefault="00024203" w:rsidP="006F32B3">
      <w:pPr>
        <w:spacing w:after="0" w:line="240" w:lineRule="auto"/>
        <w:contextualSpacing/>
        <w:jc w:val="both"/>
        <w:rPr>
          <w:rFonts w:cstheme="minorHAnsi"/>
          <w:sz w:val="24"/>
          <w:szCs w:val="24"/>
        </w:rPr>
      </w:pPr>
      <w:r w:rsidRPr="00AC06C8">
        <w:rPr>
          <w:rFonts w:cstheme="minorHAnsi"/>
          <w:sz w:val="24"/>
          <w:szCs w:val="24"/>
        </w:rPr>
        <w:t xml:space="preserve">The collected data are analyzed </w:t>
      </w:r>
      <w:r w:rsidR="00F330C0" w:rsidRPr="00AC06C8">
        <w:rPr>
          <w:rFonts w:cstheme="minorHAnsi"/>
          <w:sz w:val="24"/>
          <w:szCs w:val="24"/>
        </w:rPr>
        <w:t xml:space="preserve">by employing analytic induction. It is started with reading, comparing and contrasting all the data, </w:t>
      </w:r>
      <w:r w:rsidR="00F61D98" w:rsidRPr="00AC06C8">
        <w:rPr>
          <w:rFonts w:cstheme="minorHAnsi"/>
          <w:sz w:val="24"/>
          <w:szCs w:val="24"/>
        </w:rPr>
        <w:t>finding meaningful statements from all types of collected data,</w:t>
      </w:r>
      <w:r w:rsidR="00F330C0" w:rsidRPr="00AC06C8">
        <w:rPr>
          <w:rFonts w:cstheme="minorHAnsi"/>
          <w:sz w:val="24"/>
          <w:szCs w:val="24"/>
        </w:rPr>
        <w:t xml:space="preserve"> classify and</w:t>
      </w:r>
      <w:r w:rsidR="00F61D98" w:rsidRPr="00AC06C8">
        <w:rPr>
          <w:rFonts w:cstheme="minorHAnsi"/>
          <w:sz w:val="24"/>
          <w:szCs w:val="24"/>
        </w:rPr>
        <w:t xml:space="preserve"> develop them into</w:t>
      </w:r>
      <w:r w:rsidR="00F330C0" w:rsidRPr="00AC06C8">
        <w:rPr>
          <w:rFonts w:cstheme="minorHAnsi"/>
          <w:sz w:val="24"/>
          <w:szCs w:val="24"/>
        </w:rPr>
        <w:t xml:space="preserve"> several</w:t>
      </w:r>
      <w:r w:rsidR="00F61D98" w:rsidRPr="00AC06C8">
        <w:rPr>
          <w:rFonts w:cstheme="minorHAnsi"/>
          <w:sz w:val="24"/>
          <w:szCs w:val="24"/>
        </w:rPr>
        <w:t xml:space="preserve"> themes, build text</w:t>
      </w:r>
      <w:r w:rsidR="00F330C0" w:rsidRPr="00AC06C8">
        <w:rPr>
          <w:rFonts w:cstheme="minorHAnsi"/>
          <w:sz w:val="24"/>
          <w:szCs w:val="24"/>
        </w:rPr>
        <w:t xml:space="preserve">ual and structural descriptions, interpreting the data and comparing/contrasting with previous </w:t>
      </w:r>
      <w:r w:rsidR="00B14392" w:rsidRPr="00AC06C8">
        <w:rPr>
          <w:rFonts w:cstheme="minorHAnsi"/>
          <w:sz w:val="24"/>
          <w:szCs w:val="24"/>
        </w:rPr>
        <w:t xml:space="preserve">research </w:t>
      </w:r>
      <w:r w:rsidR="00F330C0" w:rsidRPr="00AC06C8">
        <w:rPr>
          <w:rFonts w:cstheme="minorHAnsi"/>
          <w:sz w:val="24"/>
          <w:szCs w:val="24"/>
        </w:rPr>
        <w:t>findings</w:t>
      </w:r>
      <w:r w:rsidR="00B14392" w:rsidRPr="00AC06C8">
        <w:rPr>
          <w:rFonts w:cstheme="minorHAnsi"/>
          <w:sz w:val="24"/>
          <w:szCs w:val="24"/>
        </w:rPr>
        <w:t xml:space="preserve"> or theories</w:t>
      </w:r>
      <w:r w:rsidR="00F330C0" w:rsidRPr="00AC06C8">
        <w:rPr>
          <w:rFonts w:cstheme="minorHAnsi"/>
          <w:sz w:val="24"/>
          <w:szCs w:val="24"/>
        </w:rPr>
        <w:t xml:space="preserve"> relevant to the</w:t>
      </w:r>
      <w:r w:rsidR="00B14392" w:rsidRPr="00AC06C8">
        <w:rPr>
          <w:rFonts w:cstheme="minorHAnsi"/>
          <w:sz w:val="24"/>
          <w:szCs w:val="24"/>
        </w:rPr>
        <w:t xml:space="preserve"> analysis/findings. </w:t>
      </w:r>
    </w:p>
    <w:p w:rsidR="00C94BA6" w:rsidRPr="00AC06C8" w:rsidRDefault="00C94BA6" w:rsidP="006F32B3">
      <w:pPr>
        <w:spacing w:after="0" w:line="240" w:lineRule="auto"/>
        <w:jc w:val="both"/>
        <w:rPr>
          <w:rFonts w:cstheme="minorHAnsi"/>
          <w:sz w:val="24"/>
          <w:szCs w:val="24"/>
        </w:rPr>
      </w:pPr>
    </w:p>
    <w:p w:rsidR="00AC06C8" w:rsidRPr="00AC06C8" w:rsidRDefault="00AC06C8" w:rsidP="006F32B3">
      <w:pPr>
        <w:spacing w:after="0" w:line="240" w:lineRule="auto"/>
        <w:jc w:val="center"/>
        <w:rPr>
          <w:rFonts w:cstheme="minorHAnsi"/>
          <w:b/>
          <w:sz w:val="24"/>
          <w:szCs w:val="24"/>
          <w:lang w:val="id-ID"/>
        </w:rPr>
      </w:pPr>
      <w:r w:rsidRPr="00AC06C8">
        <w:rPr>
          <w:rFonts w:cstheme="minorHAnsi"/>
          <w:sz w:val="24"/>
          <w:szCs w:val="24"/>
          <w:lang w:val="id-ID"/>
        </w:rPr>
        <w:t>RESULT AND DISCUSSION</w:t>
      </w:r>
    </w:p>
    <w:p w:rsidR="0074038A" w:rsidRPr="006F32B3" w:rsidRDefault="0074038A" w:rsidP="006F32B3">
      <w:pPr>
        <w:pStyle w:val="ListParagraph"/>
        <w:numPr>
          <w:ilvl w:val="0"/>
          <w:numId w:val="10"/>
        </w:numPr>
        <w:spacing w:after="0" w:line="240" w:lineRule="auto"/>
        <w:jc w:val="both"/>
        <w:rPr>
          <w:rFonts w:cstheme="minorHAnsi"/>
          <w:i/>
          <w:sz w:val="24"/>
          <w:szCs w:val="24"/>
        </w:rPr>
      </w:pPr>
      <w:r w:rsidRPr="006F32B3">
        <w:rPr>
          <w:rFonts w:cstheme="minorHAnsi"/>
          <w:i/>
          <w:sz w:val="24"/>
          <w:szCs w:val="24"/>
        </w:rPr>
        <w:t>Communication and Resilient Catalyst</w:t>
      </w:r>
    </w:p>
    <w:p w:rsidR="005451C6" w:rsidRDefault="008F114A" w:rsidP="006F32B3">
      <w:pPr>
        <w:spacing w:after="0" w:line="240" w:lineRule="auto"/>
        <w:ind w:firstLine="720"/>
        <w:contextualSpacing/>
        <w:jc w:val="both"/>
        <w:rPr>
          <w:rFonts w:cstheme="minorHAnsi"/>
          <w:sz w:val="24"/>
          <w:szCs w:val="24"/>
        </w:rPr>
      </w:pPr>
      <w:r w:rsidRPr="00AC06C8">
        <w:rPr>
          <w:rFonts w:cstheme="minorHAnsi"/>
          <w:sz w:val="24"/>
          <w:szCs w:val="24"/>
        </w:rPr>
        <w:t xml:space="preserve">The study finds that after </w:t>
      </w:r>
      <w:r w:rsidR="00240C6A" w:rsidRPr="00AC06C8">
        <w:rPr>
          <w:rFonts w:cstheme="minorHAnsi"/>
          <w:sz w:val="24"/>
          <w:szCs w:val="24"/>
        </w:rPr>
        <w:t xml:space="preserve">the disasters, </w:t>
      </w:r>
      <w:r w:rsidR="0061690A" w:rsidRPr="00AC06C8">
        <w:rPr>
          <w:rFonts w:cstheme="minorHAnsi"/>
          <w:sz w:val="24"/>
          <w:szCs w:val="24"/>
        </w:rPr>
        <w:t xml:space="preserve">local people </w:t>
      </w:r>
      <w:r w:rsidR="005451C6" w:rsidRPr="00AC06C8">
        <w:rPr>
          <w:rFonts w:cstheme="minorHAnsi"/>
          <w:sz w:val="24"/>
          <w:szCs w:val="24"/>
        </w:rPr>
        <w:t xml:space="preserve">develop social daily communication which potentially contributes to disaster resilience and self-education through several ways: </w:t>
      </w:r>
    </w:p>
    <w:p w:rsidR="006C206D" w:rsidRPr="00AC06C8" w:rsidRDefault="006C206D" w:rsidP="006F32B3">
      <w:pPr>
        <w:spacing w:after="0" w:line="240" w:lineRule="auto"/>
        <w:ind w:firstLine="720"/>
        <w:contextualSpacing/>
        <w:jc w:val="both"/>
        <w:rPr>
          <w:rFonts w:cstheme="minorHAnsi"/>
          <w:sz w:val="24"/>
          <w:szCs w:val="24"/>
        </w:rPr>
      </w:pPr>
    </w:p>
    <w:p w:rsidR="00216A0C" w:rsidRPr="00AC06C8" w:rsidRDefault="00216A0C" w:rsidP="006F32B3">
      <w:pPr>
        <w:pStyle w:val="ListParagraph"/>
        <w:numPr>
          <w:ilvl w:val="0"/>
          <w:numId w:val="4"/>
        </w:numPr>
        <w:spacing w:after="0" w:line="240" w:lineRule="auto"/>
        <w:ind w:left="284" w:hanging="284"/>
        <w:jc w:val="both"/>
        <w:rPr>
          <w:rFonts w:cstheme="minorHAnsi"/>
          <w:sz w:val="24"/>
          <w:szCs w:val="24"/>
        </w:rPr>
      </w:pPr>
      <w:r w:rsidRPr="00AC06C8">
        <w:rPr>
          <w:rFonts w:cstheme="minorHAnsi"/>
          <w:sz w:val="24"/>
          <w:szCs w:val="24"/>
        </w:rPr>
        <w:t xml:space="preserve">Social sharing and </w:t>
      </w:r>
      <w:r w:rsidR="00473459" w:rsidRPr="00AC06C8">
        <w:rPr>
          <w:rFonts w:cstheme="minorHAnsi"/>
          <w:sz w:val="24"/>
          <w:szCs w:val="24"/>
        </w:rPr>
        <w:t xml:space="preserve">emotional </w:t>
      </w:r>
      <w:r w:rsidRPr="00AC06C8">
        <w:rPr>
          <w:rFonts w:cstheme="minorHAnsi"/>
          <w:sz w:val="24"/>
          <w:szCs w:val="24"/>
        </w:rPr>
        <w:t xml:space="preserve">resilience </w:t>
      </w:r>
    </w:p>
    <w:p w:rsidR="00FA053E" w:rsidRPr="00AC06C8" w:rsidRDefault="001A266A" w:rsidP="006F32B3">
      <w:pPr>
        <w:pStyle w:val="ListParagraph"/>
        <w:spacing w:after="0" w:line="240" w:lineRule="auto"/>
        <w:ind w:left="0" w:firstLine="720"/>
        <w:jc w:val="both"/>
        <w:rPr>
          <w:rFonts w:cstheme="minorHAnsi"/>
          <w:sz w:val="24"/>
          <w:szCs w:val="24"/>
        </w:rPr>
      </w:pPr>
      <w:r w:rsidRPr="00AC06C8">
        <w:rPr>
          <w:rFonts w:cstheme="minorHAnsi"/>
          <w:sz w:val="24"/>
          <w:szCs w:val="24"/>
        </w:rPr>
        <w:t xml:space="preserve">After disasters, many local people engage in spontaneous communication. They </w:t>
      </w:r>
      <w:r w:rsidR="00A73C18" w:rsidRPr="00AC06C8">
        <w:rPr>
          <w:rFonts w:cstheme="minorHAnsi"/>
          <w:sz w:val="24"/>
          <w:szCs w:val="24"/>
        </w:rPr>
        <w:t xml:space="preserve">engage in expressive </w:t>
      </w:r>
      <w:r w:rsidRPr="00AC06C8">
        <w:rPr>
          <w:rFonts w:cstheme="minorHAnsi"/>
          <w:sz w:val="24"/>
          <w:szCs w:val="24"/>
        </w:rPr>
        <w:t xml:space="preserve">dialogs in many occasions </w:t>
      </w:r>
      <w:r w:rsidR="00A73C18" w:rsidRPr="00AC06C8">
        <w:rPr>
          <w:rFonts w:cstheme="minorHAnsi"/>
          <w:sz w:val="24"/>
          <w:szCs w:val="24"/>
        </w:rPr>
        <w:t>at</w:t>
      </w:r>
      <w:r w:rsidRPr="00AC06C8">
        <w:rPr>
          <w:rFonts w:cstheme="minorHAnsi"/>
          <w:sz w:val="24"/>
          <w:szCs w:val="24"/>
        </w:rPr>
        <w:t xml:space="preserve"> any places: when they meet their friends on roads, in emergency tents, when they visit the highly i</w:t>
      </w:r>
      <w:r w:rsidR="00D00E30" w:rsidRPr="00AC06C8">
        <w:rPr>
          <w:rFonts w:cstheme="minorHAnsi"/>
          <w:sz w:val="24"/>
          <w:szCs w:val="24"/>
        </w:rPr>
        <w:t xml:space="preserve">mpacted areas, such as </w:t>
      </w:r>
      <w:proofErr w:type="spellStart"/>
      <w:r w:rsidR="00D00E30" w:rsidRPr="00AC06C8">
        <w:rPr>
          <w:rFonts w:cstheme="minorHAnsi"/>
          <w:sz w:val="24"/>
          <w:szCs w:val="24"/>
        </w:rPr>
        <w:t>Balaroa</w:t>
      </w:r>
      <w:proofErr w:type="spellEnd"/>
      <w:r w:rsidR="00D00E30" w:rsidRPr="00AC06C8">
        <w:rPr>
          <w:rFonts w:cstheme="minorHAnsi"/>
          <w:sz w:val="24"/>
          <w:szCs w:val="24"/>
        </w:rPr>
        <w:t xml:space="preserve">, when they search for food, wait for medical services, help other </w:t>
      </w:r>
      <w:r w:rsidR="00184711" w:rsidRPr="00AC06C8">
        <w:rPr>
          <w:rFonts w:cstheme="minorHAnsi"/>
          <w:sz w:val="24"/>
          <w:szCs w:val="24"/>
        </w:rPr>
        <w:t xml:space="preserve">victims or when they trace back some areas which they </w:t>
      </w:r>
      <w:r w:rsidR="005A70DF" w:rsidRPr="00AC06C8">
        <w:rPr>
          <w:rFonts w:cstheme="minorHAnsi"/>
          <w:sz w:val="24"/>
          <w:szCs w:val="24"/>
        </w:rPr>
        <w:t>usually visit,</w:t>
      </w:r>
      <w:r w:rsidR="00B302C5" w:rsidRPr="00AC06C8">
        <w:rPr>
          <w:rFonts w:cstheme="minorHAnsi"/>
          <w:sz w:val="24"/>
          <w:szCs w:val="24"/>
        </w:rPr>
        <w:t xml:space="preserve"> when they go around their houses to know </w:t>
      </w:r>
      <w:r w:rsidR="00F64B66" w:rsidRPr="00AC06C8">
        <w:rPr>
          <w:rFonts w:cstheme="minorHAnsi"/>
          <w:sz w:val="24"/>
          <w:szCs w:val="24"/>
        </w:rPr>
        <w:t xml:space="preserve">how </w:t>
      </w:r>
      <w:r w:rsidR="00883832" w:rsidRPr="00AC06C8">
        <w:rPr>
          <w:rFonts w:cstheme="minorHAnsi"/>
          <w:sz w:val="24"/>
          <w:szCs w:val="24"/>
        </w:rPr>
        <w:t>the situation (roads, facilities, neighbor houses, damaged shops</w:t>
      </w:r>
      <w:r w:rsidR="005A70DF" w:rsidRPr="00AC06C8">
        <w:rPr>
          <w:rFonts w:cstheme="minorHAnsi"/>
          <w:sz w:val="24"/>
          <w:szCs w:val="24"/>
        </w:rPr>
        <w:t>/</w:t>
      </w:r>
      <w:proofErr w:type="spellStart"/>
      <w:r w:rsidR="005A70DF" w:rsidRPr="00AC06C8">
        <w:rPr>
          <w:rFonts w:cstheme="minorHAnsi"/>
          <w:i/>
          <w:sz w:val="24"/>
          <w:szCs w:val="24"/>
        </w:rPr>
        <w:t>warung</w:t>
      </w:r>
      <w:proofErr w:type="spellEnd"/>
      <w:r w:rsidR="005A70DF" w:rsidRPr="00AC06C8">
        <w:rPr>
          <w:rFonts w:cstheme="minorHAnsi"/>
          <w:sz w:val="24"/>
          <w:szCs w:val="24"/>
        </w:rPr>
        <w:t xml:space="preserve"> or when they see the evacuation and recovery processes. </w:t>
      </w:r>
    </w:p>
    <w:p w:rsidR="00384E3F" w:rsidRPr="00AC06C8" w:rsidRDefault="003B48E2" w:rsidP="006F32B3">
      <w:pPr>
        <w:pStyle w:val="ListParagraph"/>
        <w:spacing w:after="0" w:line="240" w:lineRule="auto"/>
        <w:ind w:left="0" w:firstLine="720"/>
        <w:jc w:val="both"/>
        <w:rPr>
          <w:rFonts w:cstheme="minorHAnsi"/>
          <w:sz w:val="24"/>
          <w:szCs w:val="24"/>
        </w:rPr>
      </w:pPr>
      <w:r w:rsidRPr="00AC06C8">
        <w:rPr>
          <w:rFonts w:cstheme="minorHAnsi"/>
          <w:sz w:val="24"/>
          <w:szCs w:val="24"/>
        </w:rPr>
        <w:t xml:space="preserve">Through social interaction, they communicate </w:t>
      </w:r>
      <w:r w:rsidR="00DB0C1B" w:rsidRPr="00AC06C8">
        <w:rPr>
          <w:rFonts w:cstheme="minorHAnsi"/>
          <w:sz w:val="24"/>
          <w:szCs w:val="24"/>
        </w:rPr>
        <w:t>their disaster experiences</w:t>
      </w:r>
      <w:r w:rsidR="00186D6A" w:rsidRPr="00AC06C8">
        <w:rPr>
          <w:rFonts w:cstheme="minorHAnsi"/>
          <w:sz w:val="24"/>
          <w:szCs w:val="24"/>
        </w:rPr>
        <w:t xml:space="preserve"> to each other. </w:t>
      </w:r>
      <w:r w:rsidR="007A3491" w:rsidRPr="00AC06C8">
        <w:rPr>
          <w:rFonts w:cstheme="minorHAnsi"/>
          <w:sz w:val="24"/>
          <w:szCs w:val="24"/>
        </w:rPr>
        <w:t>They communicate by telling their disaster experience to eac</w:t>
      </w:r>
      <w:r w:rsidR="008B7B35" w:rsidRPr="00AC06C8">
        <w:rPr>
          <w:rFonts w:cstheme="minorHAnsi"/>
          <w:sz w:val="24"/>
          <w:szCs w:val="24"/>
        </w:rPr>
        <w:t>h other, how they can survive or how their family or neighbors can escape from tragedy. Many of them</w:t>
      </w:r>
      <w:r w:rsidR="002169EB" w:rsidRPr="00AC06C8">
        <w:rPr>
          <w:rFonts w:cstheme="minorHAnsi"/>
          <w:sz w:val="24"/>
          <w:szCs w:val="24"/>
        </w:rPr>
        <w:t xml:space="preserve"> tell their experience expressively. </w:t>
      </w:r>
      <w:r w:rsidR="00C91251" w:rsidRPr="00AC06C8">
        <w:rPr>
          <w:rFonts w:cstheme="minorHAnsi"/>
          <w:sz w:val="24"/>
          <w:szCs w:val="24"/>
        </w:rPr>
        <w:t>Through this social interaction, they commun</w:t>
      </w:r>
      <w:r w:rsidR="005D6474" w:rsidRPr="00AC06C8">
        <w:rPr>
          <w:rFonts w:cstheme="minorHAnsi"/>
          <w:sz w:val="24"/>
          <w:szCs w:val="24"/>
        </w:rPr>
        <w:t xml:space="preserve">icate their feeling: mixture of sadness, worry, afraid, empathy for those who lost their family members, even </w:t>
      </w:r>
      <w:r w:rsidR="00C85FEE" w:rsidRPr="00AC06C8">
        <w:rPr>
          <w:rFonts w:cstheme="minorHAnsi"/>
          <w:sz w:val="24"/>
          <w:szCs w:val="24"/>
        </w:rPr>
        <w:t>angry and blame for late/slow rescue or the one who is suspected to be the cause of disasters.</w:t>
      </w:r>
      <w:r w:rsidR="00BE2CB9" w:rsidRPr="00AC06C8">
        <w:rPr>
          <w:rFonts w:cstheme="minorHAnsi"/>
          <w:sz w:val="24"/>
          <w:szCs w:val="24"/>
        </w:rPr>
        <w:t xml:space="preserve"> This social sharing may </w:t>
      </w:r>
      <w:r w:rsidR="00384E3F" w:rsidRPr="00AC06C8">
        <w:rPr>
          <w:rFonts w:cstheme="minorHAnsi"/>
          <w:sz w:val="24"/>
          <w:szCs w:val="24"/>
        </w:rPr>
        <w:t>relieve their emotion tension. This is as indicated by the following interview excerpt:</w:t>
      </w:r>
    </w:p>
    <w:p w:rsidR="00384E3F" w:rsidRPr="00AC06C8" w:rsidRDefault="00384E3F" w:rsidP="006F32B3">
      <w:pPr>
        <w:pStyle w:val="ListParagraph"/>
        <w:spacing w:after="0" w:line="240" w:lineRule="auto"/>
        <w:ind w:left="0" w:firstLine="720"/>
        <w:jc w:val="both"/>
        <w:rPr>
          <w:rFonts w:cstheme="minorHAnsi"/>
          <w:sz w:val="24"/>
          <w:szCs w:val="24"/>
        </w:rPr>
      </w:pPr>
    </w:p>
    <w:p w:rsidR="002A37BC" w:rsidRPr="006C206D" w:rsidRDefault="00384E3F" w:rsidP="006F32B3">
      <w:pPr>
        <w:pStyle w:val="ListParagraph"/>
        <w:spacing w:after="0" w:line="240" w:lineRule="auto"/>
        <w:ind w:left="567" w:right="713"/>
        <w:jc w:val="both"/>
        <w:rPr>
          <w:rFonts w:cstheme="minorHAnsi"/>
        </w:rPr>
      </w:pPr>
      <w:r w:rsidRPr="006C206D">
        <w:rPr>
          <w:rFonts w:cstheme="minorHAnsi"/>
        </w:rPr>
        <w:lastRenderedPageBreak/>
        <w:t>“…</w:t>
      </w:r>
      <w:r w:rsidR="00857F05" w:rsidRPr="006C206D">
        <w:rPr>
          <w:rFonts w:cstheme="minorHAnsi"/>
        </w:rPr>
        <w:t xml:space="preserve">when I follow …we are asked to </w:t>
      </w:r>
      <w:r w:rsidR="00A87151" w:rsidRPr="006C206D">
        <w:rPr>
          <w:rFonts w:cstheme="minorHAnsi"/>
        </w:rPr>
        <w:t xml:space="preserve">form some groups and share…that’s a psychosocial. I tell my experience because some people want to know. Also when I tell my experience, I feel relieved. </w:t>
      </w:r>
      <w:r w:rsidR="005A1F48" w:rsidRPr="006C206D">
        <w:rPr>
          <w:rFonts w:cstheme="minorHAnsi"/>
        </w:rPr>
        <w:t>I feel I ca</w:t>
      </w:r>
      <w:r w:rsidR="00E27A4D" w:rsidRPr="006C206D">
        <w:rPr>
          <w:rFonts w:cstheme="minorHAnsi"/>
        </w:rPr>
        <w:t>n release my emotional burden through</w:t>
      </w:r>
      <w:r w:rsidR="002A37BC" w:rsidRPr="006C206D">
        <w:rPr>
          <w:rFonts w:cstheme="minorHAnsi"/>
        </w:rPr>
        <w:t xml:space="preserve"> sharing…” (Participant 1)</w:t>
      </w:r>
    </w:p>
    <w:p w:rsidR="002A37BC" w:rsidRPr="006C206D" w:rsidRDefault="002A37BC" w:rsidP="006F32B3">
      <w:pPr>
        <w:pStyle w:val="ListParagraph"/>
        <w:spacing w:after="0" w:line="240" w:lineRule="auto"/>
        <w:ind w:left="567" w:right="713"/>
        <w:jc w:val="both"/>
        <w:rPr>
          <w:rFonts w:cstheme="minorHAnsi"/>
        </w:rPr>
      </w:pPr>
    </w:p>
    <w:p w:rsidR="0094134E" w:rsidRPr="006C206D" w:rsidRDefault="002A37BC" w:rsidP="006F32B3">
      <w:pPr>
        <w:pStyle w:val="ListParagraph"/>
        <w:spacing w:after="0" w:line="240" w:lineRule="auto"/>
        <w:ind w:left="567" w:right="713"/>
        <w:jc w:val="both"/>
        <w:rPr>
          <w:rFonts w:cstheme="minorHAnsi"/>
        </w:rPr>
      </w:pPr>
      <w:r w:rsidRPr="006C206D">
        <w:rPr>
          <w:rFonts w:cstheme="minorHAnsi"/>
        </w:rPr>
        <w:t>“</w:t>
      </w:r>
      <w:r w:rsidR="008426A7" w:rsidRPr="006C206D">
        <w:rPr>
          <w:rFonts w:cstheme="minorHAnsi"/>
        </w:rPr>
        <w:t xml:space="preserve">I tell to the other victims first, </w:t>
      </w:r>
      <w:r w:rsidR="001E179F" w:rsidRPr="006C206D">
        <w:rPr>
          <w:rFonts w:cstheme="minorHAnsi"/>
        </w:rPr>
        <w:t xml:space="preserve">usually they tell what happens…and certainly we respond </w:t>
      </w:r>
      <w:r w:rsidR="00391CA1" w:rsidRPr="006C206D">
        <w:rPr>
          <w:rFonts w:cstheme="minorHAnsi"/>
        </w:rPr>
        <w:t>because we also experience…</w:t>
      </w:r>
      <w:r w:rsidR="008628B9" w:rsidRPr="006C206D">
        <w:rPr>
          <w:rFonts w:cstheme="minorHAnsi"/>
        </w:rPr>
        <w:t xml:space="preserve">how is the situation when the earthquake occurs and after earthquake. Because both and after </w:t>
      </w:r>
      <w:r w:rsidR="000528CE" w:rsidRPr="006C206D">
        <w:rPr>
          <w:rFonts w:cstheme="minorHAnsi"/>
        </w:rPr>
        <w:t xml:space="preserve">are very critical condition </w:t>
      </w:r>
      <w:r w:rsidR="00EF02D8" w:rsidRPr="006C206D">
        <w:rPr>
          <w:rFonts w:cstheme="minorHAnsi"/>
        </w:rPr>
        <w:t xml:space="preserve">because after </w:t>
      </w:r>
      <w:r w:rsidR="003A230A" w:rsidRPr="006C206D">
        <w:rPr>
          <w:rFonts w:cstheme="minorHAnsi"/>
        </w:rPr>
        <w:t>earthquake, many infrastructure damages…no electricity, no phone…we tell to each other because of three factors. Firstly, i</w:t>
      </w:r>
      <w:r w:rsidR="00D46D8D" w:rsidRPr="006C206D">
        <w:rPr>
          <w:rFonts w:cstheme="minorHAnsi"/>
        </w:rPr>
        <w:t>t relieves our emotional burden. Secondly, it shows that we can survive</w:t>
      </w:r>
      <w:r w:rsidR="00B64385" w:rsidRPr="006C206D">
        <w:rPr>
          <w:rFonts w:cstheme="minorHAnsi"/>
        </w:rPr>
        <w:t xml:space="preserve"> because </w:t>
      </w:r>
      <w:r w:rsidR="004D5C1B" w:rsidRPr="006C206D">
        <w:rPr>
          <w:rFonts w:cstheme="minorHAnsi"/>
        </w:rPr>
        <w:t xml:space="preserve">doing certain actions and the other is for being active responding other people’s stories…” (Participant 2) </w:t>
      </w:r>
    </w:p>
    <w:p w:rsidR="00196544" w:rsidRPr="00AC06C8" w:rsidRDefault="00196544" w:rsidP="006F32B3">
      <w:pPr>
        <w:spacing w:after="0" w:line="240" w:lineRule="auto"/>
        <w:jc w:val="both"/>
        <w:rPr>
          <w:rFonts w:cstheme="minorHAnsi"/>
          <w:sz w:val="24"/>
          <w:szCs w:val="24"/>
        </w:rPr>
      </w:pPr>
    </w:p>
    <w:p w:rsidR="001B7CF2" w:rsidRPr="00AC06C8" w:rsidRDefault="004D5C1B" w:rsidP="006F32B3">
      <w:pPr>
        <w:spacing w:after="0" w:line="240" w:lineRule="auto"/>
        <w:ind w:firstLine="426"/>
        <w:jc w:val="both"/>
        <w:rPr>
          <w:rFonts w:cstheme="minorHAnsi"/>
          <w:sz w:val="24"/>
          <w:szCs w:val="24"/>
        </w:rPr>
      </w:pPr>
      <w:r w:rsidRPr="00AC06C8">
        <w:rPr>
          <w:rFonts w:cstheme="minorHAnsi"/>
          <w:sz w:val="24"/>
          <w:szCs w:val="24"/>
        </w:rPr>
        <w:t xml:space="preserve">The </w:t>
      </w:r>
      <w:r w:rsidR="00FE23E4" w:rsidRPr="00AC06C8">
        <w:rPr>
          <w:rFonts w:cstheme="minorHAnsi"/>
          <w:sz w:val="24"/>
          <w:szCs w:val="24"/>
        </w:rPr>
        <w:t xml:space="preserve">data also indicate that social sharing may make the local people/victims have shared feeling, they listen </w:t>
      </w:r>
      <w:r w:rsidR="00B400F0" w:rsidRPr="00AC06C8">
        <w:rPr>
          <w:rFonts w:cstheme="minorHAnsi"/>
          <w:sz w:val="24"/>
          <w:szCs w:val="24"/>
        </w:rPr>
        <w:t xml:space="preserve">and respond </w:t>
      </w:r>
      <w:r w:rsidR="00FE23E4" w:rsidRPr="00AC06C8">
        <w:rPr>
          <w:rFonts w:cstheme="minorHAnsi"/>
          <w:sz w:val="24"/>
          <w:szCs w:val="24"/>
        </w:rPr>
        <w:t>to each other</w:t>
      </w:r>
      <w:r w:rsidR="00CB70FA" w:rsidRPr="00AC06C8">
        <w:rPr>
          <w:rFonts w:cstheme="minorHAnsi"/>
          <w:sz w:val="24"/>
          <w:szCs w:val="24"/>
        </w:rPr>
        <w:t>and feel being heard and cared.</w:t>
      </w:r>
      <w:r w:rsidR="000727BE" w:rsidRPr="00AC06C8">
        <w:rPr>
          <w:rFonts w:cstheme="minorHAnsi"/>
          <w:sz w:val="24"/>
          <w:szCs w:val="24"/>
        </w:rPr>
        <w:t xml:space="preserve">This may potentially give feeling of comfort. However, </w:t>
      </w:r>
      <w:r w:rsidR="00C51E8C" w:rsidRPr="00AC06C8">
        <w:rPr>
          <w:rFonts w:cstheme="minorHAnsi"/>
          <w:sz w:val="24"/>
          <w:szCs w:val="24"/>
        </w:rPr>
        <w:t xml:space="preserve">social sharing may also dangerously </w:t>
      </w:r>
      <w:r w:rsidR="00776409" w:rsidRPr="00AC06C8">
        <w:rPr>
          <w:rFonts w:cstheme="minorHAnsi"/>
          <w:sz w:val="24"/>
          <w:szCs w:val="24"/>
        </w:rPr>
        <w:t xml:space="preserve">infect negative </w:t>
      </w:r>
      <w:r w:rsidR="000761D8" w:rsidRPr="00AC06C8">
        <w:rPr>
          <w:rFonts w:cstheme="minorHAnsi"/>
          <w:sz w:val="24"/>
          <w:szCs w:val="24"/>
        </w:rPr>
        <w:t>emotion, such as anger when they are debating on who should be accused for the tragedy</w:t>
      </w:r>
      <w:r w:rsidR="002C54E1" w:rsidRPr="00AC06C8">
        <w:rPr>
          <w:rFonts w:cstheme="minorHAnsi"/>
          <w:sz w:val="24"/>
          <w:szCs w:val="24"/>
        </w:rPr>
        <w:t xml:space="preserve"> or choice between changes or remains</w:t>
      </w:r>
      <w:r w:rsidR="000761D8" w:rsidRPr="00AC06C8">
        <w:rPr>
          <w:rFonts w:cstheme="minorHAnsi"/>
          <w:sz w:val="24"/>
          <w:szCs w:val="24"/>
        </w:rPr>
        <w:t xml:space="preserve">. </w:t>
      </w:r>
      <w:r w:rsidR="001B7CF2" w:rsidRPr="00AC06C8">
        <w:rPr>
          <w:rFonts w:cstheme="minorHAnsi"/>
          <w:sz w:val="24"/>
          <w:szCs w:val="24"/>
        </w:rPr>
        <w:t xml:space="preserve">It can ignite conflict. Conflict can be one of some building blocks which can hinder resilience since it can stir people emotion and cause more destruction </w:t>
      </w:r>
      <w:r w:rsidR="00A530F3" w:rsidRPr="00AC06C8">
        <w:rPr>
          <w:rFonts w:cstheme="minorHAnsi"/>
          <w:sz w:val="24"/>
          <w:szCs w:val="24"/>
        </w:rPr>
        <w:fldChar w:fldCharType="begin"/>
      </w:r>
      <w:r w:rsidR="008A5896" w:rsidRPr="00AC06C8">
        <w:rPr>
          <w:rFonts w:cstheme="minorHAnsi"/>
          <w:sz w:val="24"/>
          <w:szCs w:val="24"/>
        </w:rPr>
        <w:instrText xml:space="preserve"> ADDIN ZOTERO_ITEM CSL_CITATION {"citationID":"m8vvlDdM","properties":{"formattedCitation":"(Gorin et al., 2015, p. 9)","plainCitation":"(Gorin et al., 2015, p. 9)","noteIndex":0},"citationItems":[{"id":73,"uris":["http://zotero.org/users/local/iQGN3DqP/items/8DAHRYVE"],"uri":["http://zotero.org/users/local/iQGN3DqP/items/8DAHRYVE"],"itemData":{"id":73,"type":"report","title":"Community Resilience Framework-Lessons from the Field","publisher":"Swiss NGODRR Platform","publisher-place":"Haiti","page":"1-30","event-place":"Haiti","author":[{"family":"Gorin","given":"Patricia"},{"family":"Junghardt","given":"Jana"},{"family":"Stal","given":"Marc"}],"issued":{"date-parts":[["2015"]]}},"locator":"9","label":"page"}],"schema":"https://github.com/citation-style-language/schema/raw/master/csl-citation.json"} </w:instrText>
      </w:r>
      <w:r w:rsidR="00A530F3" w:rsidRPr="00AC06C8">
        <w:rPr>
          <w:rFonts w:cstheme="minorHAnsi"/>
          <w:sz w:val="24"/>
          <w:szCs w:val="24"/>
        </w:rPr>
        <w:fldChar w:fldCharType="separate"/>
      </w:r>
      <w:r w:rsidR="008A5896" w:rsidRPr="00AC06C8">
        <w:rPr>
          <w:rFonts w:cstheme="minorHAnsi"/>
          <w:sz w:val="24"/>
          <w:szCs w:val="24"/>
        </w:rPr>
        <w:t>(Gorin et al., 2015, p. 9)</w:t>
      </w:r>
      <w:r w:rsidR="00A530F3" w:rsidRPr="00AC06C8">
        <w:rPr>
          <w:rFonts w:cstheme="minorHAnsi"/>
          <w:sz w:val="24"/>
          <w:szCs w:val="24"/>
        </w:rPr>
        <w:fldChar w:fldCharType="end"/>
      </w:r>
      <w:r w:rsidR="00534730" w:rsidRPr="00AC06C8">
        <w:rPr>
          <w:rFonts w:cstheme="minorHAnsi"/>
          <w:sz w:val="24"/>
          <w:szCs w:val="24"/>
        </w:rPr>
        <w:t xml:space="preserve">. </w:t>
      </w:r>
    </w:p>
    <w:p w:rsidR="00B72C05" w:rsidRPr="00AC06C8" w:rsidRDefault="00B45D0A" w:rsidP="006F32B3">
      <w:pPr>
        <w:spacing w:after="0" w:line="240" w:lineRule="auto"/>
        <w:ind w:firstLine="426"/>
        <w:jc w:val="both"/>
        <w:rPr>
          <w:rFonts w:cstheme="minorHAnsi"/>
          <w:sz w:val="24"/>
          <w:szCs w:val="24"/>
        </w:rPr>
      </w:pPr>
      <w:r w:rsidRPr="00AC06C8">
        <w:rPr>
          <w:rFonts w:cstheme="minorHAnsi"/>
          <w:sz w:val="24"/>
          <w:szCs w:val="24"/>
        </w:rPr>
        <w:t xml:space="preserve">Social sharing on emotion-related disasters can build social cohesion through communication. Community members’ communication, information and cohesion build adaptive capacity to </w:t>
      </w:r>
      <w:proofErr w:type="spellStart"/>
      <w:r w:rsidRPr="00AC06C8">
        <w:rPr>
          <w:rFonts w:cstheme="minorHAnsi"/>
          <w:sz w:val="24"/>
          <w:szCs w:val="24"/>
        </w:rPr>
        <w:t>resile</w:t>
      </w:r>
      <w:proofErr w:type="spellEnd"/>
      <w:r w:rsidR="00150CCA">
        <w:rPr>
          <w:rFonts w:cstheme="minorHAnsi"/>
          <w:sz w:val="24"/>
          <w:szCs w:val="24"/>
        </w:rPr>
        <w:t xml:space="preserve"> </w:t>
      </w:r>
      <w:r w:rsidR="00A530F3" w:rsidRPr="00AC06C8">
        <w:rPr>
          <w:rFonts w:cstheme="minorHAnsi"/>
          <w:sz w:val="24"/>
          <w:szCs w:val="24"/>
        </w:rPr>
        <w:fldChar w:fldCharType="begin"/>
      </w:r>
      <w:r w:rsidR="005C7B63" w:rsidRPr="00AC06C8">
        <w:rPr>
          <w:rFonts w:cstheme="minorHAnsi"/>
          <w:sz w:val="24"/>
          <w:szCs w:val="24"/>
        </w:rPr>
        <w:instrText xml:space="preserve"> ADDIN ZOTERO_ITEM CSL_CITATION {"citationID":"OtXflXAB","properties":{"formattedCitation":"(Combaz, 2014, p. 14)","plainCitation":"(Combaz, 2014, p. 14)","noteIndex":0},"citationItems":[{"id":121,"uris":["http://zotero.org/users/local/iQGN3DqP/items/UITWUJ5B"],"uri":["http://zotero.org/users/local/iQGN3DqP/items/UITWUJ5B"],"itemData":{"id":121,"type":"article","title":"Disaster Resilience: Topic Guide","publisher":"Birmingham, UK: GSDRC, University of Birmingham","author":[{"family":"Combaz","given":"E."}],"issued":{"date-parts":[["2014"]]}},"locator":"14","label":"page"}],"schema":"https://github.com/citation-style-language/schema/raw/master/csl-citation.json"} </w:instrText>
      </w:r>
      <w:r w:rsidR="00A530F3" w:rsidRPr="00AC06C8">
        <w:rPr>
          <w:rFonts w:cstheme="minorHAnsi"/>
          <w:sz w:val="24"/>
          <w:szCs w:val="24"/>
        </w:rPr>
        <w:fldChar w:fldCharType="separate"/>
      </w:r>
      <w:r w:rsidR="005C7B63" w:rsidRPr="00AC06C8">
        <w:rPr>
          <w:rFonts w:cstheme="minorHAnsi"/>
          <w:sz w:val="24"/>
          <w:szCs w:val="24"/>
        </w:rPr>
        <w:t>(Combaz, 2014, p. 14)</w:t>
      </w:r>
      <w:r w:rsidR="00A530F3" w:rsidRPr="00AC06C8">
        <w:rPr>
          <w:rFonts w:cstheme="minorHAnsi"/>
          <w:sz w:val="24"/>
          <w:szCs w:val="24"/>
        </w:rPr>
        <w:fldChar w:fldCharType="end"/>
      </w:r>
      <w:r w:rsidRPr="00AC06C8">
        <w:rPr>
          <w:rFonts w:cstheme="minorHAnsi"/>
          <w:sz w:val="24"/>
          <w:szCs w:val="24"/>
        </w:rPr>
        <w:t xml:space="preserve">. </w:t>
      </w:r>
      <w:r w:rsidR="004659D5" w:rsidRPr="00AC06C8">
        <w:rPr>
          <w:rFonts w:cstheme="minorHAnsi"/>
          <w:sz w:val="24"/>
          <w:szCs w:val="24"/>
        </w:rPr>
        <w:t xml:space="preserve">Telling emotional experience can be relieving </w:t>
      </w:r>
      <w:r w:rsidR="00A530F3" w:rsidRPr="00AC06C8">
        <w:rPr>
          <w:rFonts w:cstheme="minorHAnsi"/>
          <w:sz w:val="24"/>
          <w:szCs w:val="24"/>
        </w:rPr>
        <w:fldChar w:fldCharType="begin"/>
      </w:r>
      <w:r w:rsidR="003B0A03" w:rsidRPr="00AC06C8">
        <w:rPr>
          <w:rFonts w:cstheme="minorHAnsi"/>
          <w:sz w:val="24"/>
          <w:szCs w:val="24"/>
        </w:rPr>
        <w:instrText xml:space="preserve"> ADDIN ZOTERO_ITEM CSL_CITATION {"citationID":"ivdjHjr6","properties":{"formattedCitation":"(Pennebaker, Zech, &amp; Rim\\uc0\\u233{}, 2001, p. 7)","plainCitation":"(Pennebaker, Zech, &amp; Rimé, 2001, p. 7)","noteIndex":0},"citationItems":[{"id":123,"uris":["http://zotero.org/users/local/iQGN3DqP/items/GE5I7AHH"],"uri":["http://zotero.org/users/local/iQGN3DqP/items/GE5I7AHH"],"itemData":{"id":123,"type":"chapter","title":"Disclosing and Sharing Emotion: Psychological, Social and Health Consequences","container-title":"Handbook of Bereavement Research: Consequences, Coping and Care","publisher":"American Psychological Association","publisher-place":"Washington DC","page":"517-539","edition":"Editors: M.S. Stroebe, W. Stroebe, R.O. Hansson, H. Schut","event-place":"Washington DC","author":[{"family":"Pennebaker","given":"James W."},{"family":"Zech","given":"Emmanuelle"},{"family":"Rimé","given":"Bernard"}],"issued":{"date-parts":[["2001"]]}},"locator":"7","label":"page"}],"schema":"https://github.com/citation-style-language/schema/raw/master/csl-citation.json"} </w:instrText>
      </w:r>
      <w:r w:rsidR="00A530F3" w:rsidRPr="00AC06C8">
        <w:rPr>
          <w:rFonts w:cstheme="minorHAnsi"/>
          <w:sz w:val="24"/>
          <w:szCs w:val="24"/>
        </w:rPr>
        <w:fldChar w:fldCharType="separate"/>
      </w:r>
      <w:r w:rsidR="003B0A03" w:rsidRPr="00AC06C8">
        <w:rPr>
          <w:rFonts w:cstheme="minorHAnsi"/>
          <w:sz w:val="24"/>
          <w:szCs w:val="24"/>
        </w:rPr>
        <w:t>(Pennebaker, Zech, &amp; Rimé, 2001, p. 7)</w:t>
      </w:r>
      <w:r w:rsidR="00A530F3" w:rsidRPr="00AC06C8">
        <w:rPr>
          <w:rFonts w:cstheme="minorHAnsi"/>
          <w:sz w:val="24"/>
          <w:szCs w:val="24"/>
        </w:rPr>
        <w:fldChar w:fldCharType="end"/>
      </w:r>
      <w:r w:rsidR="004659D5" w:rsidRPr="00AC06C8">
        <w:rPr>
          <w:rFonts w:cstheme="minorHAnsi"/>
          <w:sz w:val="24"/>
          <w:szCs w:val="24"/>
        </w:rPr>
        <w:t xml:space="preserve">. </w:t>
      </w:r>
      <w:r w:rsidR="00B72C05" w:rsidRPr="00AC06C8">
        <w:rPr>
          <w:rFonts w:cstheme="minorHAnsi"/>
          <w:sz w:val="24"/>
          <w:szCs w:val="24"/>
        </w:rPr>
        <w:t xml:space="preserve">Physical and mental wellness of </w:t>
      </w:r>
      <w:r w:rsidRPr="00AC06C8">
        <w:rPr>
          <w:rFonts w:cstheme="minorHAnsi"/>
          <w:sz w:val="24"/>
          <w:szCs w:val="24"/>
        </w:rPr>
        <w:t xml:space="preserve">community members is one of several characteristics of resilience </w:t>
      </w:r>
      <w:r w:rsidR="00A530F3" w:rsidRPr="00AC06C8">
        <w:rPr>
          <w:rFonts w:cstheme="minorHAnsi"/>
          <w:sz w:val="24"/>
          <w:szCs w:val="24"/>
        </w:rPr>
        <w:fldChar w:fldCharType="begin"/>
      </w:r>
      <w:r w:rsidR="00526822" w:rsidRPr="00AC06C8">
        <w:rPr>
          <w:rFonts w:cstheme="minorHAnsi"/>
          <w:sz w:val="24"/>
          <w:szCs w:val="24"/>
        </w:rPr>
        <w:instrText xml:space="preserve"> ADDIN ZOTERO_ITEM CSL_CITATION {"citationID":"NgHh3DUo","properties":{"formattedCitation":"(Los Angeles County Community Disaster Resilience Project (LACCDP), n.d., p. 16)","plainCitation":"(Los Angeles County Community Disaster Resilience Project (LACCDP), n.d., p. 16)","noteIndex":0},"citationItems":[{"id":125,"uris":["http://zotero.org/users/local/iQGN3DqP/items/LK2U86ME"],"uri":["http://zotero.org/users/local/iQGN3DqP/items/LK2U86ME"],"itemData":{"id":125,"type":"article","title":"Resilience Builder. Tools for Strengthening Disaster Resilience in your Community","publisher":"Los Angeles County Department of Public Health","URL":"https://rems.ed.gov","author":[{"family":"Los Angeles County Community Disaster Resilience Project (LACCDP)","given":""}]},"locator":"16","label":"page"}],"schema":"https://github.com/citation-style-language/schema/raw/master/csl-citation.json"} </w:instrText>
      </w:r>
      <w:r w:rsidR="00A530F3" w:rsidRPr="00AC06C8">
        <w:rPr>
          <w:rFonts w:cstheme="minorHAnsi"/>
          <w:sz w:val="24"/>
          <w:szCs w:val="24"/>
        </w:rPr>
        <w:fldChar w:fldCharType="separate"/>
      </w:r>
      <w:r w:rsidR="00526822" w:rsidRPr="00AC06C8">
        <w:rPr>
          <w:rFonts w:cstheme="minorHAnsi"/>
          <w:sz w:val="24"/>
          <w:szCs w:val="24"/>
        </w:rPr>
        <w:t>(Los Angeles County Community Disaster Resilience Project (LACCDP), n.d., p. 16)</w:t>
      </w:r>
      <w:r w:rsidR="00A530F3" w:rsidRPr="00AC06C8">
        <w:rPr>
          <w:rFonts w:cstheme="minorHAnsi"/>
          <w:sz w:val="24"/>
          <w:szCs w:val="24"/>
        </w:rPr>
        <w:fldChar w:fldCharType="end"/>
      </w:r>
      <w:r w:rsidR="00000807" w:rsidRPr="00AC06C8">
        <w:rPr>
          <w:rFonts w:cstheme="minorHAnsi"/>
          <w:sz w:val="24"/>
          <w:szCs w:val="24"/>
        </w:rPr>
        <w:t xml:space="preserve">. </w:t>
      </w:r>
    </w:p>
    <w:p w:rsidR="004D5C1B" w:rsidRPr="00AC06C8" w:rsidRDefault="004D5C1B" w:rsidP="006F32B3">
      <w:pPr>
        <w:spacing w:after="0" w:line="240" w:lineRule="auto"/>
        <w:jc w:val="both"/>
        <w:rPr>
          <w:rFonts w:cstheme="minorHAnsi"/>
          <w:sz w:val="24"/>
          <w:szCs w:val="24"/>
        </w:rPr>
      </w:pPr>
    </w:p>
    <w:p w:rsidR="00361451" w:rsidRPr="00AC06C8" w:rsidRDefault="00361451" w:rsidP="006F32B3">
      <w:pPr>
        <w:pStyle w:val="ListParagraph"/>
        <w:numPr>
          <w:ilvl w:val="0"/>
          <w:numId w:val="4"/>
        </w:numPr>
        <w:spacing w:after="0" w:line="240" w:lineRule="auto"/>
        <w:ind w:left="284" w:hanging="284"/>
        <w:jc w:val="both"/>
        <w:rPr>
          <w:rFonts w:cstheme="minorHAnsi"/>
          <w:sz w:val="24"/>
          <w:szCs w:val="24"/>
        </w:rPr>
      </w:pPr>
      <w:r w:rsidRPr="00AC06C8">
        <w:rPr>
          <w:rFonts w:cstheme="minorHAnsi"/>
          <w:sz w:val="24"/>
          <w:szCs w:val="24"/>
        </w:rPr>
        <w:t xml:space="preserve">Problem solving and </w:t>
      </w:r>
      <w:r w:rsidR="005352F8" w:rsidRPr="00AC06C8">
        <w:rPr>
          <w:rFonts w:cstheme="minorHAnsi"/>
          <w:sz w:val="24"/>
          <w:szCs w:val="24"/>
        </w:rPr>
        <w:t xml:space="preserve">collective </w:t>
      </w:r>
      <w:r w:rsidR="0098762E" w:rsidRPr="00AC06C8">
        <w:rPr>
          <w:rFonts w:cstheme="minorHAnsi"/>
          <w:sz w:val="24"/>
          <w:szCs w:val="24"/>
        </w:rPr>
        <w:t xml:space="preserve">learning </w:t>
      </w:r>
    </w:p>
    <w:p w:rsidR="00412750" w:rsidRPr="00AC06C8" w:rsidRDefault="00975D32" w:rsidP="006F32B3">
      <w:pPr>
        <w:spacing w:after="0" w:line="240" w:lineRule="auto"/>
        <w:ind w:firstLine="720"/>
        <w:jc w:val="both"/>
        <w:rPr>
          <w:rFonts w:cstheme="minorHAnsi"/>
          <w:sz w:val="24"/>
          <w:szCs w:val="24"/>
        </w:rPr>
      </w:pPr>
      <w:r w:rsidRPr="00AC06C8">
        <w:rPr>
          <w:rFonts w:cstheme="minorHAnsi"/>
          <w:sz w:val="24"/>
          <w:szCs w:val="24"/>
        </w:rPr>
        <w:t xml:space="preserve">The other function of communication is </w:t>
      </w:r>
      <w:r w:rsidR="001A214D" w:rsidRPr="00AC06C8">
        <w:rPr>
          <w:rFonts w:cstheme="minorHAnsi"/>
          <w:sz w:val="24"/>
          <w:szCs w:val="24"/>
        </w:rPr>
        <w:t xml:space="preserve">catering problem solving initiative and transfer knowledge among victims/impacted community members. After </w:t>
      </w:r>
      <w:r w:rsidR="00173B3F" w:rsidRPr="00AC06C8">
        <w:rPr>
          <w:rFonts w:cstheme="minorHAnsi"/>
          <w:sz w:val="24"/>
          <w:szCs w:val="24"/>
        </w:rPr>
        <w:t xml:space="preserve">disasters, some people can learn from </w:t>
      </w:r>
      <w:r w:rsidR="00096AF4" w:rsidRPr="00AC06C8">
        <w:rPr>
          <w:rFonts w:cstheme="minorHAnsi"/>
          <w:sz w:val="24"/>
          <w:szCs w:val="24"/>
        </w:rPr>
        <w:t xml:space="preserve">stories/dialogues/conversations with other victims. They learn their own as well as other people experiences. </w:t>
      </w:r>
      <w:r w:rsidR="00326E7D" w:rsidRPr="00AC06C8">
        <w:rPr>
          <w:rFonts w:cstheme="minorHAnsi"/>
          <w:sz w:val="24"/>
          <w:szCs w:val="24"/>
        </w:rPr>
        <w:t xml:space="preserve">There are three main things that they learn: </w:t>
      </w:r>
      <w:r w:rsidR="00E15B90" w:rsidRPr="00AC06C8">
        <w:rPr>
          <w:rFonts w:cstheme="minorHAnsi"/>
          <w:sz w:val="24"/>
          <w:szCs w:val="24"/>
        </w:rPr>
        <w:t>what are the indicators or signs that disasters will occur, what they can do to quickly save their self or other people around them and</w:t>
      </w:r>
      <w:r w:rsidR="00C15216" w:rsidRPr="00AC06C8">
        <w:rPr>
          <w:rFonts w:cstheme="minorHAnsi"/>
          <w:sz w:val="24"/>
          <w:szCs w:val="24"/>
        </w:rPr>
        <w:t xml:space="preserve"> what they can do in the future if the disasters are occurring again. </w:t>
      </w:r>
      <w:r w:rsidR="00E4613A" w:rsidRPr="00AC06C8">
        <w:rPr>
          <w:rFonts w:cstheme="minorHAnsi"/>
          <w:sz w:val="24"/>
          <w:szCs w:val="24"/>
        </w:rPr>
        <w:t>They learn to reflect by tracing back their own experience, compare and</w:t>
      </w:r>
      <w:r w:rsidR="00C15216" w:rsidRPr="00AC06C8">
        <w:rPr>
          <w:rFonts w:cstheme="minorHAnsi"/>
          <w:sz w:val="24"/>
          <w:szCs w:val="24"/>
        </w:rPr>
        <w:t xml:space="preserve"> contrasting with other people experiences and </w:t>
      </w:r>
      <w:r w:rsidR="001162C5" w:rsidRPr="00AC06C8">
        <w:rPr>
          <w:rFonts w:cstheme="minorHAnsi"/>
          <w:sz w:val="24"/>
          <w:szCs w:val="24"/>
        </w:rPr>
        <w:t>conclude. The data excerpt b</w:t>
      </w:r>
      <w:r w:rsidR="007510AD" w:rsidRPr="00AC06C8">
        <w:rPr>
          <w:rFonts w:cstheme="minorHAnsi"/>
          <w:sz w:val="24"/>
          <w:szCs w:val="24"/>
        </w:rPr>
        <w:t>elow shows what a participant learns</w:t>
      </w:r>
      <w:r w:rsidR="001162C5" w:rsidRPr="00AC06C8">
        <w:rPr>
          <w:rFonts w:cstheme="minorHAnsi"/>
          <w:sz w:val="24"/>
          <w:szCs w:val="24"/>
        </w:rPr>
        <w:t xml:space="preserve"> after </w:t>
      </w:r>
      <w:proofErr w:type="spellStart"/>
      <w:r w:rsidR="001162C5" w:rsidRPr="00AC06C8">
        <w:rPr>
          <w:rFonts w:cstheme="minorHAnsi"/>
          <w:sz w:val="24"/>
          <w:szCs w:val="24"/>
        </w:rPr>
        <w:t>Palu</w:t>
      </w:r>
      <w:proofErr w:type="spellEnd"/>
      <w:r w:rsidR="001162C5" w:rsidRPr="00AC06C8">
        <w:rPr>
          <w:rFonts w:cstheme="minorHAnsi"/>
          <w:sz w:val="24"/>
          <w:szCs w:val="24"/>
        </w:rPr>
        <w:t xml:space="preserve"> disasters. </w:t>
      </w:r>
    </w:p>
    <w:p w:rsidR="001162C5" w:rsidRPr="00AC06C8" w:rsidRDefault="001162C5" w:rsidP="006F32B3">
      <w:pPr>
        <w:spacing w:after="0" w:line="240" w:lineRule="auto"/>
        <w:ind w:firstLine="720"/>
        <w:jc w:val="both"/>
        <w:rPr>
          <w:rFonts w:cstheme="minorHAnsi"/>
          <w:sz w:val="24"/>
          <w:szCs w:val="24"/>
        </w:rPr>
      </w:pPr>
    </w:p>
    <w:p w:rsidR="001162C5" w:rsidRPr="006C206D" w:rsidRDefault="001162C5" w:rsidP="006F32B3">
      <w:pPr>
        <w:spacing w:after="0" w:line="240" w:lineRule="auto"/>
        <w:ind w:left="567" w:right="713" w:firstLine="153"/>
        <w:jc w:val="both"/>
        <w:rPr>
          <w:rFonts w:cstheme="minorHAnsi"/>
        </w:rPr>
      </w:pPr>
      <w:r w:rsidRPr="006C206D">
        <w:rPr>
          <w:rFonts w:cstheme="minorHAnsi"/>
        </w:rPr>
        <w:t>“…</w:t>
      </w:r>
      <w:r w:rsidR="009727CB" w:rsidRPr="006C206D">
        <w:rPr>
          <w:rFonts w:cstheme="minorHAnsi"/>
        </w:rPr>
        <w:t>when the earthquake</w:t>
      </w:r>
      <w:r w:rsidR="00A33C75" w:rsidRPr="006C206D">
        <w:rPr>
          <w:rFonts w:cstheme="minorHAnsi"/>
        </w:rPr>
        <w:t xml:space="preserve"> occur</w:t>
      </w:r>
      <w:r w:rsidR="009727CB" w:rsidRPr="006C206D">
        <w:rPr>
          <w:rFonts w:cstheme="minorHAnsi"/>
        </w:rPr>
        <w:t>s</w:t>
      </w:r>
      <w:r w:rsidR="00A33C75" w:rsidRPr="006C206D">
        <w:rPr>
          <w:rFonts w:cstheme="minorHAnsi"/>
        </w:rPr>
        <w:t xml:space="preserve">, I actually want to anticipate, I browse, how </w:t>
      </w:r>
      <w:r w:rsidR="009727CB" w:rsidRPr="006C206D">
        <w:rPr>
          <w:rFonts w:cstheme="minorHAnsi"/>
        </w:rPr>
        <w:t>we can anticipate earthquake</w:t>
      </w:r>
      <w:r w:rsidR="007510AD" w:rsidRPr="006C206D">
        <w:rPr>
          <w:rFonts w:cstheme="minorHAnsi"/>
        </w:rPr>
        <w:t xml:space="preserve"> because this</w:t>
      </w:r>
      <w:r w:rsidR="00B16A6A" w:rsidRPr="006C206D">
        <w:rPr>
          <w:rFonts w:cstheme="minorHAnsi"/>
        </w:rPr>
        <w:t xml:space="preserve"> earthquake cannot be predicted, canno</w:t>
      </w:r>
      <w:r w:rsidR="00291214" w:rsidRPr="006C206D">
        <w:rPr>
          <w:rFonts w:cstheme="minorHAnsi"/>
        </w:rPr>
        <w:t xml:space="preserve">t be determined when, what time, where it may happen. It’s </w:t>
      </w:r>
      <w:r w:rsidR="00CF0F82" w:rsidRPr="006C206D">
        <w:rPr>
          <w:rFonts w:cstheme="minorHAnsi"/>
        </w:rPr>
        <w:t>very unpredictable…</w:t>
      </w:r>
      <w:r w:rsidR="00CA0415" w:rsidRPr="006C206D">
        <w:rPr>
          <w:rFonts w:cstheme="minorHAnsi"/>
        </w:rPr>
        <w:t xml:space="preserve">but there may be a way…because I am interested in technological things, </w:t>
      </w:r>
      <w:r w:rsidR="00EB7FD3" w:rsidRPr="006C206D">
        <w:rPr>
          <w:rFonts w:cstheme="minorHAnsi"/>
        </w:rPr>
        <w:t xml:space="preserve">up to date technology, </w:t>
      </w:r>
      <w:r w:rsidR="0004042E" w:rsidRPr="006C206D">
        <w:rPr>
          <w:rFonts w:cstheme="minorHAnsi"/>
        </w:rPr>
        <w:t xml:space="preserve">gadget…so I try to find technology, gadget which can inform us before earthquake occurs. </w:t>
      </w:r>
      <w:r w:rsidR="006A5238" w:rsidRPr="006C206D">
        <w:rPr>
          <w:rFonts w:cstheme="minorHAnsi"/>
        </w:rPr>
        <w:t>At least it can reduce numbers of victims</w:t>
      </w:r>
      <w:r w:rsidR="00EE0DBA" w:rsidRPr="006C206D">
        <w:rPr>
          <w:rFonts w:cstheme="minorHAnsi"/>
        </w:rPr>
        <w:t xml:space="preserve"> or to know what happens. But, actually all buildings should be designed because even though there is warning, when the </w:t>
      </w:r>
      <w:r w:rsidR="00661555" w:rsidRPr="006C206D">
        <w:rPr>
          <w:rFonts w:cstheme="minorHAnsi"/>
        </w:rPr>
        <w:t xml:space="preserve">houses </w:t>
      </w:r>
      <w:r w:rsidR="00661555" w:rsidRPr="006C206D">
        <w:rPr>
          <w:rFonts w:cstheme="minorHAnsi"/>
        </w:rPr>
        <w:lastRenderedPageBreak/>
        <w:t xml:space="preserve">fences are not designed </w:t>
      </w:r>
      <w:r w:rsidR="005B4CF0" w:rsidRPr="006C206D">
        <w:rPr>
          <w:rFonts w:cstheme="minorHAnsi"/>
        </w:rPr>
        <w:t xml:space="preserve">to anticipate earthquake like this, we can be trapped inside the house…” </w:t>
      </w:r>
      <w:r w:rsidR="002F52C2" w:rsidRPr="006C206D">
        <w:rPr>
          <w:rFonts w:cstheme="minorHAnsi"/>
        </w:rPr>
        <w:t>(Participant 2)</w:t>
      </w:r>
    </w:p>
    <w:p w:rsidR="001162C5" w:rsidRPr="00AC06C8" w:rsidRDefault="001162C5" w:rsidP="006F32B3">
      <w:pPr>
        <w:spacing w:after="0" w:line="240" w:lineRule="auto"/>
        <w:ind w:firstLine="720"/>
        <w:jc w:val="both"/>
        <w:rPr>
          <w:rFonts w:cstheme="minorHAnsi"/>
          <w:sz w:val="24"/>
          <w:szCs w:val="24"/>
        </w:rPr>
      </w:pPr>
    </w:p>
    <w:p w:rsidR="003B1FA7" w:rsidRPr="00AC06C8" w:rsidRDefault="009D071A" w:rsidP="006F32B3">
      <w:pPr>
        <w:spacing w:after="0" w:line="240" w:lineRule="auto"/>
        <w:ind w:firstLine="720"/>
        <w:jc w:val="both"/>
        <w:rPr>
          <w:rFonts w:cstheme="minorHAnsi"/>
          <w:sz w:val="24"/>
          <w:szCs w:val="24"/>
        </w:rPr>
      </w:pPr>
      <w:r w:rsidRPr="00AC06C8">
        <w:rPr>
          <w:rFonts w:cstheme="minorHAnsi"/>
          <w:sz w:val="24"/>
          <w:szCs w:val="24"/>
        </w:rPr>
        <w:t xml:space="preserve">The data show that </w:t>
      </w:r>
      <w:r w:rsidR="003B1FA7" w:rsidRPr="00AC06C8">
        <w:rPr>
          <w:rFonts w:cstheme="minorHAnsi"/>
          <w:sz w:val="24"/>
          <w:szCs w:val="24"/>
        </w:rPr>
        <w:t>a</w:t>
      </w:r>
      <w:r w:rsidR="004B01DE" w:rsidRPr="00AC06C8">
        <w:rPr>
          <w:rFonts w:cstheme="minorHAnsi"/>
          <w:sz w:val="24"/>
          <w:szCs w:val="24"/>
        </w:rPr>
        <w:t>fter</w:t>
      </w:r>
      <w:r w:rsidR="003B1FA7" w:rsidRPr="00AC06C8">
        <w:rPr>
          <w:rFonts w:cstheme="minorHAnsi"/>
          <w:sz w:val="24"/>
          <w:szCs w:val="24"/>
        </w:rPr>
        <w:t xml:space="preserve"> disaster, the participant 2learns</w:t>
      </w:r>
      <w:r w:rsidR="004B01DE" w:rsidRPr="00AC06C8">
        <w:rPr>
          <w:rFonts w:cstheme="minorHAnsi"/>
          <w:sz w:val="24"/>
          <w:szCs w:val="24"/>
        </w:rPr>
        <w:t xml:space="preserve"> and </w:t>
      </w:r>
      <w:r w:rsidR="003B1FA7" w:rsidRPr="00AC06C8">
        <w:rPr>
          <w:rFonts w:cstheme="minorHAnsi"/>
          <w:sz w:val="24"/>
          <w:szCs w:val="24"/>
        </w:rPr>
        <w:t>searches</w:t>
      </w:r>
      <w:r w:rsidR="004B01DE" w:rsidRPr="00AC06C8">
        <w:rPr>
          <w:rFonts w:cstheme="minorHAnsi"/>
          <w:sz w:val="24"/>
          <w:szCs w:val="24"/>
        </w:rPr>
        <w:t xml:space="preserve"> technology which may potentially warn early when earthquake occurs. </w:t>
      </w:r>
      <w:r w:rsidR="003B1FA7" w:rsidRPr="00AC06C8">
        <w:rPr>
          <w:rFonts w:cstheme="minorHAnsi"/>
          <w:sz w:val="24"/>
          <w:szCs w:val="24"/>
        </w:rPr>
        <w:t>The participant 2 informs this to his colleague, relatives and neig</w:t>
      </w:r>
      <w:r w:rsidR="00E179FC" w:rsidRPr="00AC06C8">
        <w:rPr>
          <w:rFonts w:cstheme="minorHAnsi"/>
          <w:sz w:val="24"/>
          <w:szCs w:val="24"/>
        </w:rPr>
        <w:t>hbo</w:t>
      </w:r>
      <w:r w:rsidR="003B1FA7" w:rsidRPr="00AC06C8">
        <w:rPr>
          <w:rFonts w:cstheme="minorHAnsi"/>
          <w:sz w:val="24"/>
          <w:szCs w:val="24"/>
        </w:rPr>
        <w:t xml:space="preserve">rs. </w:t>
      </w:r>
    </w:p>
    <w:p w:rsidR="005F10B0" w:rsidRPr="00AC06C8" w:rsidRDefault="003B1FA7" w:rsidP="006F32B3">
      <w:pPr>
        <w:spacing w:after="0" w:line="240" w:lineRule="auto"/>
        <w:ind w:firstLine="720"/>
        <w:jc w:val="both"/>
        <w:rPr>
          <w:rFonts w:cstheme="minorHAnsi"/>
          <w:sz w:val="24"/>
          <w:szCs w:val="24"/>
        </w:rPr>
      </w:pPr>
      <w:r w:rsidRPr="00AC06C8">
        <w:rPr>
          <w:rFonts w:cstheme="minorHAnsi"/>
          <w:sz w:val="24"/>
          <w:szCs w:val="24"/>
        </w:rPr>
        <w:t xml:space="preserve">This indicates that </w:t>
      </w:r>
      <w:r w:rsidR="0099681E" w:rsidRPr="00AC06C8">
        <w:rPr>
          <w:rFonts w:cstheme="minorHAnsi"/>
          <w:sz w:val="24"/>
          <w:szCs w:val="24"/>
        </w:rPr>
        <w:t xml:space="preserve">earthquake </w:t>
      </w:r>
      <w:r w:rsidR="00172F3C" w:rsidRPr="00AC06C8">
        <w:rPr>
          <w:rFonts w:cstheme="minorHAnsi"/>
          <w:sz w:val="24"/>
          <w:szCs w:val="24"/>
        </w:rPr>
        <w:t>triggers individual learning</w:t>
      </w:r>
      <w:r w:rsidR="00244913" w:rsidRPr="00AC06C8">
        <w:rPr>
          <w:rFonts w:cstheme="minorHAnsi"/>
          <w:sz w:val="24"/>
          <w:szCs w:val="24"/>
        </w:rPr>
        <w:t xml:space="preserve"> and knowledge transfer to other people through </w:t>
      </w:r>
      <w:r w:rsidR="004B01DE" w:rsidRPr="00AC06C8">
        <w:rPr>
          <w:rFonts w:cstheme="minorHAnsi"/>
          <w:sz w:val="24"/>
          <w:szCs w:val="24"/>
        </w:rPr>
        <w:t xml:space="preserve">daily </w:t>
      </w:r>
      <w:r w:rsidR="00244913" w:rsidRPr="00AC06C8">
        <w:rPr>
          <w:rFonts w:cstheme="minorHAnsi"/>
          <w:sz w:val="24"/>
          <w:szCs w:val="24"/>
        </w:rPr>
        <w:t>communication.</w:t>
      </w:r>
      <w:r w:rsidR="00463EFE" w:rsidRPr="00AC06C8">
        <w:rPr>
          <w:rFonts w:cstheme="minorHAnsi"/>
          <w:sz w:val="24"/>
          <w:szCs w:val="24"/>
        </w:rPr>
        <w:t xml:space="preserve">The participant 2 performs adaptive learning to </w:t>
      </w:r>
      <w:r w:rsidR="005F10B0" w:rsidRPr="00AC06C8">
        <w:rPr>
          <w:rFonts w:cstheme="minorHAnsi"/>
          <w:sz w:val="24"/>
          <w:szCs w:val="24"/>
        </w:rPr>
        <w:t xml:space="preserve">mitigate/prepare himself and other people </w:t>
      </w:r>
      <w:r w:rsidR="00356F03" w:rsidRPr="00AC06C8">
        <w:rPr>
          <w:rFonts w:cstheme="minorHAnsi"/>
          <w:sz w:val="24"/>
          <w:szCs w:val="24"/>
        </w:rPr>
        <w:t>when the earthquake is recurrent. Adaptive learning</w:t>
      </w:r>
      <w:r w:rsidR="009023BE" w:rsidRPr="00AC06C8">
        <w:rPr>
          <w:rFonts w:cstheme="minorHAnsi"/>
          <w:sz w:val="24"/>
          <w:szCs w:val="24"/>
        </w:rPr>
        <w:t xml:space="preserve"> occurs when </w:t>
      </w:r>
      <w:r w:rsidR="004E0028" w:rsidRPr="00AC06C8">
        <w:rPr>
          <w:rFonts w:cstheme="minorHAnsi"/>
          <w:sz w:val="24"/>
          <w:szCs w:val="24"/>
        </w:rPr>
        <w:t xml:space="preserve">individuals </w:t>
      </w:r>
      <w:r w:rsidR="00D73003" w:rsidRPr="00AC06C8">
        <w:rPr>
          <w:rFonts w:cstheme="minorHAnsi"/>
          <w:sz w:val="24"/>
          <w:szCs w:val="24"/>
        </w:rPr>
        <w:t xml:space="preserve">change their behavior as reaction to their external environment </w:t>
      </w:r>
      <w:r w:rsidR="00A530F3" w:rsidRPr="00AC06C8">
        <w:rPr>
          <w:rFonts w:cstheme="minorHAnsi"/>
          <w:sz w:val="24"/>
          <w:szCs w:val="24"/>
        </w:rPr>
        <w:fldChar w:fldCharType="begin"/>
      </w:r>
      <w:r w:rsidR="000A45DF" w:rsidRPr="00AC06C8">
        <w:rPr>
          <w:rFonts w:cstheme="minorHAnsi"/>
          <w:sz w:val="24"/>
          <w:szCs w:val="24"/>
        </w:rPr>
        <w:instrText xml:space="preserve"> ADDIN ZOTERO_ITEM CSL_CITATION {"citationID":"dTRQlmYy","properties":{"formattedCitation":"(Sessa &amp; London, 2006, p. 20)","plainCitation":"(Sessa &amp; London, 2006, p. 20)","noteIndex":0},"citationItems":[{"id":128,"uris":["http://zotero.org/users/local/iQGN3DqP/items/QLMIQVKP"],"uri":["http://zotero.org/users/local/iQGN3DqP/items/QLMIQVKP"],"itemData":{"id":128,"type":"book","title":"Continuous Learning in Organizations. Individual, Group and Organizational Perspectives","publisher":"Lawrence Erlbaum","edition":"1st","author":[{"family":"Sessa","given":"Valerie I."},{"family":"London","given":"Manuel"}],"issued":{"date-parts":[["2006"]]}},"locator":"20","label":"page"}],"schema":"https://github.com/citation-style-language/schema/raw/master/csl-citation.json"} </w:instrText>
      </w:r>
      <w:r w:rsidR="00A530F3" w:rsidRPr="00AC06C8">
        <w:rPr>
          <w:rFonts w:cstheme="minorHAnsi"/>
          <w:sz w:val="24"/>
          <w:szCs w:val="24"/>
        </w:rPr>
        <w:fldChar w:fldCharType="separate"/>
      </w:r>
      <w:r w:rsidR="000A45DF" w:rsidRPr="00AC06C8">
        <w:rPr>
          <w:rFonts w:cstheme="minorHAnsi"/>
          <w:sz w:val="24"/>
          <w:szCs w:val="24"/>
        </w:rPr>
        <w:t>(Sessa &amp; London, 2006, p. 20)</w:t>
      </w:r>
      <w:r w:rsidR="00A530F3" w:rsidRPr="00AC06C8">
        <w:rPr>
          <w:rFonts w:cstheme="minorHAnsi"/>
          <w:sz w:val="24"/>
          <w:szCs w:val="24"/>
        </w:rPr>
        <w:fldChar w:fldCharType="end"/>
      </w:r>
      <w:r w:rsidR="00E179FC" w:rsidRPr="00AC06C8">
        <w:rPr>
          <w:rFonts w:cstheme="minorHAnsi"/>
          <w:sz w:val="24"/>
          <w:szCs w:val="24"/>
        </w:rPr>
        <w:t xml:space="preserve">. Learning is </w:t>
      </w:r>
      <w:r w:rsidR="00545C86" w:rsidRPr="00AC06C8">
        <w:rPr>
          <w:rFonts w:cstheme="minorHAnsi"/>
          <w:sz w:val="24"/>
          <w:szCs w:val="24"/>
        </w:rPr>
        <w:t xml:space="preserve">one part of </w:t>
      </w:r>
      <w:r w:rsidR="00E42649" w:rsidRPr="00AC06C8">
        <w:rPr>
          <w:rFonts w:cstheme="minorHAnsi"/>
          <w:sz w:val="24"/>
          <w:szCs w:val="24"/>
        </w:rPr>
        <w:t xml:space="preserve">processes to be adaptive </w:t>
      </w:r>
      <w:r w:rsidR="00A530F3" w:rsidRPr="00AC06C8">
        <w:rPr>
          <w:rFonts w:cstheme="minorHAnsi"/>
          <w:sz w:val="24"/>
          <w:szCs w:val="24"/>
        </w:rPr>
        <w:fldChar w:fldCharType="begin"/>
      </w:r>
      <w:r w:rsidR="00631309" w:rsidRPr="00AC06C8">
        <w:rPr>
          <w:rFonts w:cstheme="minorHAnsi"/>
          <w:sz w:val="24"/>
          <w:szCs w:val="24"/>
        </w:rPr>
        <w:instrText xml:space="preserve"> ADDIN ZOTERO_ITEM CSL_CITATION {"citationID":"teu2HfWg","properties":{"formattedCitation":"(Combaz, 2014, p. 14)","plainCitation":"(Combaz, 2014, p. 14)","noteIndex":0},"citationItems":[{"id":121,"uris":["http://zotero.org/users/local/iQGN3DqP/items/UITWUJ5B"],"uri":["http://zotero.org/users/local/iQGN3DqP/items/UITWUJ5B"],"itemData":{"id":121,"type":"article","title":"Disaster Resilience: Topic Guide","publisher":"Birmingham, UK: GSDRC, University of Birmingham","author":[{"family":"Combaz","given":"E."}],"issued":{"date-parts":[["2014"]]}},"locator":"14","label":"page"}],"schema":"https://github.com/citation-style-language/schema/raw/master/csl-citation.json"} </w:instrText>
      </w:r>
      <w:r w:rsidR="00A530F3" w:rsidRPr="00AC06C8">
        <w:rPr>
          <w:rFonts w:cstheme="minorHAnsi"/>
          <w:sz w:val="24"/>
          <w:szCs w:val="24"/>
        </w:rPr>
        <w:fldChar w:fldCharType="separate"/>
      </w:r>
      <w:r w:rsidR="00631309" w:rsidRPr="00AC06C8">
        <w:rPr>
          <w:rFonts w:cstheme="minorHAnsi"/>
          <w:sz w:val="24"/>
          <w:szCs w:val="24"/>
        </w:rPr>
        <w:t>(Combaz, 2014, p. 14)</w:t>
      </w:r>
      <w:r w:rsidR="00A530F3" w:rsidRPr="00AC06C8">
        <w:rPr>
          <w:rFonts w:cstheme="minorHAnsi"/>
          <w:sz w:val="24"/>
          <w:szCs w:val="24"/>
        </w:rPr>
        <w:fldChar w:fldCharType="end"/>
      </w:r>
      <w:r w:rsidR="00E42649" w:rsidRPr="00AC06C8">
        <w:rPr>
          <w:rFonts w:cstheme="minorHAnsi"/>
          <w:sz w:val="24"/>
          <w:szCs w:val="24"/>
        </w:rPr>
        <w:t xml:space="preserve">. </w:t>
      </w:r>
      <w:r w:rsidR="00177773" w:rsidRPr="00AC06C8">
        <w:rPr>
          <w:rFonts w:cstheme="minorHAnsi"/>
          <w:sz w:val="24"/>
          <w:szCs w:val="24"/>
        </w:rPr>
        <w:t>Furthermore,</w:t>
      </w:r>
      <w:r w:rsidR="00CB2E89" w:rsidRPr="00AC06C8">
        <w:rPr>
          <w:rFonts w:cstheme="minorHAnsi"/>
          <w:sz w:val="24"/>
          <w:szCs w:val="24"/>
        </w:rPr>
        <w:t xml:space="preserve"> adaptive capacity enables</w:t>
      </w:r>
      <w:r w:rsidR="00D36B91" w:rsidRPr="00AC06C8">
        <w:rPr>
          <w:rFonts w:cstheme="minorHAnsi"/>
          <w:sz w:val="24"/>
          <w:szCs w:val="24"/>
        </w:rPr>
        <w:t xml:space="preserve">the impacted people to choose among choices to prevent or minimize more risks/disasters impacts in the future </w:t>
      </w:r>
      <w:r w:rsidR="00A530F3" w:rsidRPr="00AC06C8">
        <w:rPr>
          <w:rFonts w:cstheme="minorHAnsi"/>
          <w:sz w:val="24"/>
          <w:szCs w:val="24"/>
        </w:rPr>
        <w:fldChar w:fldCharType="begin"/>
      </w:r>
      <w:r w:rsidR="00811137" w:rsidRPr="00AC06C8">
        <w:rPr>
          <w:rFonts w:cstheme="minorHAnsi"/>
          <w:sz w:val="24"/>
          <w:szCs w:val="24"/>
        </w:rPr>
        <w:instrText xml:space="preserve"> ADDIN ZOTERO_ITEM CSL_CITATION {"citationID":"OL0NoC9p","properties":{"formattedCitation":"(Combaz, 2014)","plainCitation":"(Combaz, 2014)","noteIndex":0},"citationItems":[{"id":121,"uris":["http://zotero.org/users/local/iQGN3DqP/items/UITWUJ5B"],"uri":["http://zotero.org/users/local/iQGN3DqP/items/UITWUJ5B"],"itemData":{"id":121,"type":"article","title":"Disaster Resilience: Topic Guide","publisher":"Birmingham, UK: GSDRC, University of Birmingham","author":[{"family":"Combaz","given":"E."}],"issued":{"date-parts":[["2014"]]}}}],"schema":"https://github.com/citation-style-language/schema/raw/master/csl-citation.json"} </w:instrText>
      </w:r>
      <w:r w:rsidR="00A530F3" w:rsidRPr="00AC06C8">
        <w:rPr>
          <w:rFonts w:cstheme="minorHAnsi"/>
          <w:sz w:val="24"/>
          <w:szCs w:val="24"/>
        </w:rPr>
        <w:fldChar w:fldCharType="separate"/>
      </w:r>
      <w:r w:rsidR="00811137" w:rsidRPr="00AC06C8">
        <w:rPr>
          <w:rFonts w:cstheme="minorHAnsi"/>
          <w:sz w:val="24"/>
          <w:szCs w:val="24"/>
        </w:rPr>
        <w:t>(Combaz, 2014)</w:t>
      </w:r>
      <w:r w:rsidR="00A530F3" w:rsidRPr="00AC06C8">
        <w:rPr>
          <w:rFonts w:cstheme="minorHAnsi"/>
          <w:sz w:val="24"/>
          <w:szCs w:val="24"/>
        </w:rPr>
        <w:fldChar w:fldCharType="end"/>
      </w:r>
      <w:r w:rsidR="000211EE" w:rsidRPr="00AC06C8">
        <w:rPr>
          <w:rFonts w:cstheme="minorHAnsi"/>
          <w:sz w:val="24"/>
          <w:szCs w:val="24"/>
        </w:rPr>
        <w:t xml:space="preserve">. </w:t>
      </w:r>
      <w:r w:rsidR="0041561E" w:rsidRPr="00AC06C8">
        <w:rPr>
          <w:rFonts w:cstheme="minorHAnsi"/>
          <w:sz w:val="24"/>
          <w:szCs w:val="24"/>
        </w:rPr>
        <w:t>Adaptive capacity may enable community “to bounce forward”</w:t>
      </w:r>
      <w:r w:rsidR="001343F6" w:rsidRPr="00AC06C8">
        <w:rPr>
          <w:rFonts w:cstheme="minorHAnsi"/>
          <w:sz w:val="24"/>
          <w:szCs w:val="24"/>
        </w:rPr>
        <w:t xml:space="preserve"> and to do this,</w:t>
      </w:r>
      <w:r w:rsidR="0041561E" w:rsidRPr="00AC06C8">
        <w:rPr>
          <w:rFonts w:cstheme="minorHAnsi"/>
          <w:sz w:val="24"/>
          <w:szCs w:val="24"/>
        </w:rPr>
        <w:t xml:space="preserve"> the people need resourcefulness,</w:t>
      </w:r>
      <w:r w:rsidR="00EB1947" w:rsidRPr="00AC06C8">
        <w:rPr>
          <w:rFonts w:cstheme="minorHAnsi"/>
          <w:sz w:val="24"/>
          <w:szCs w:val="24"/>
        </w:rPr>
        <w:t xml:space="preserve"> flexibility and ingenuity </w:t>
      </w:r>
      <w:r w:rsidR="00A530F3" w:rsidRPr="00AC06C8">
        <w:rPr>
          <w:rFonts w:cstheme="minorHAnsi"/>
          <w:sz w:val="24"/>
          <w:szCs w:val="24"/>
        </w:rPr>
        <w:fldChar w:fldCharType="begin"/>
      </w:r>
      <w:r w:rsidR="005F709A" w:rsidRPr="00AC06C8">
        <w:rPr>
          <w:rFonts w:cstheme="minorHAnsi"/>
          <w:sz w:val="24"/>
          <w:szCs w:val="24"/>
        </w:rPr>
        <w:instrText xml:space="preserve"> ADDIN ZOTERO_ITEM CSL_CITATION {"citationID":"xXzV5Azo","properties":{"formattedCitation":"(Gorin et al., 2015, p. 8)","plainCitation":"(Gorin et al., 2015, p. 8)","noteIndex":0},"citationItems":[{"id":73,"uris":["http://zotero.org/users/local/iQGN3DqP/items/8DAHRYVE"],"uri":["http://zotero.org/users/local/iQGN3DqP/items/8DAHRYVE"],"itemData":{"id":73,"type":"report","title":"Community Resilience Framework-Lessons from the Field","publisher":"Swiss NGODRR Platform","publisher-place":"Haiti","page":"1-30","event-place":"Haiti","author":[{"family":"Gorin","given":"Patricia"},{"family":"Junghardt","given":"Jana"},{"family":"Stal","given":"Marc"}],"issued":{"date-parts":[["2015"]]}},"locator":"8","label":"page"}],"schema":"https://github.com/citation-style-language/schema/raw/master/csl-citation.json"} </w:instrText>
      </w:r>
      <w:r w:rsidR="00A530F3" w:rsidRPr="00AC06C8">
        <w:rPr>
          <w:rFonts w:cstheme="minorHAnsi"/>
          <w:sz w:val="24"/>
          <w:szCs w:val="24"/>
        </w:rPr>
        <w:fldChar w:fldCharType="separate"/>
      </w:r>
      <w:r w:rsidR="005F709A" w:rsidRPr="00AC06C8">
        <w:rPr>
          <w:rFonts w:cstheme="minorHAnsi"/>
          <w:sz w:val="24"/>
          <w:szCs w:val="24"/>
        </w:rPr>
        <w:t>(Gorin et al., 2015, p. 8)</w:t>
      </w:r>
      <w:r w:rsidR="00A530F3" w:rsidRPr="00AC06C8">
        <w:rPr>
          <w:rFonts w:cstheme="minorHAnsi"/>
          <w:sz w:val="24"/>
          <w:szCs w:val="24"/>
        </w:rPr>
        <w:fldChar w:fldCharType="end"/>
      </w:r>
      <w:r w:rsidR="00291CAE" w:rsidRPr="00AC06C8">
        <w:rPr>
          <w:rFonts w:cstheme="minorHAnsi"/>
          <w:sz w:val="24"/>
          <w:szCs w:val="24"/>
        </w:rPr>
        <w:t xml:space="preserve">. </w:t>
      </w:r>
      <w:r w:rsidR="00584152" w:rsidRPr="00AC06C8">
        <w:rPr>
          <w:rFonts w:cstheme="minorHAnsi"/>
          <w:sz w:val="24"/>
          <w:szCs w:val="24"/>
        </w:rPr>
        <w:t>T</w:t>
      </w:r>
      <w:r w:rsidR="003B4C02" w:rsidRPr="00AC06C8">
        <w:rPr>
          <w:rFonts w:cstheme="minorHAnsi"/>
          <w:sz w:val="24"/>
          <w:szCs w:val="24"/>
        </w:rPr>
        <w:t>echnology and science can assist mitigation</w:t>
      </w:r>
      <w:r w:rsidR="00584152" w:rsidRPr="00AC06C8">
        <w:rPr>
          <w:rFonts w:cstheme="minorHAnsi"/>
          <w:sz w:val="24"/>
          <w:szCs w:val="24"/>
        </w:rPr>
        <w:t xml:space="preserve"> process since it can provide understanding of disasters: when</w:t>
      </w:r>
      <w:r w:rsidR="00DF3DA0" w:rsidRPr="00AC06C8">
        <w:rPr>
          <w:rFonts w:cstheme="minorHAnsi"/>
          <w:sz w:val="24"/>
          <w:szCs w:val="24"/>
        </w:rPr>
        <w:t>,</w:t>
      </w:r>
      <w:r w:rsidR="00584152" w:rsidRPr="00AC06C8">
        <w:rPr>
          <w:rFonts w:cstheme="minorHAnsi"/>
          <w:sz w:val="24"/>
          <w:szCs w:val="24"/>
        </w:rPr>
        <w:t xml:space="preserve"> where, how and its intensity </w:t>
      </w:r>
      <w:r w:rsidR="00A530F3" w:rsidRPr="00AC06C8">
        <w:rPr>
          <w:rFonts w:cstheme="minorHAnsi"/>
          <w:sz w:val="24"/>
          <w:szCs w:val="24"/>
        </w:rPr>
        <w:fldChar w:fldCharType="begin"/>
      </w:r>
      <w:r w:rsidR="0053513F" w:rsidRPr="00AC06C8">
        <w:rPr>
          <w:rFonts w:cstheme="minorHAnsi"/>
          <w:sz w:val="24"/>
          <w:szCs w:val="24"/>
        </w:rPr>
        <w:instrText xml:space="preserve"> ADDIN ZOTERO_ITEM CSL_CITATION {"citationID":"AxCLpHwk","properties":{"formattedCitation":"(James, 2007, p. 8)","plainCitation":"(James, 2007, p. 8)","noteIndex":0},"citationItems":[{"id":129,"uris":["http://zotero.org/users/local/iQGN3DqP/items/5TFCG9BK"],"uri":["http://zotero.org/users/local/iQGN3DqP/items/5TFCG9BK"],"itemData":{"id":129,"type":"article","title":"Disaster Preparedness and Mitigation. UNESCO's Role","publisher":"United Nations Educational, Scientific and Cultural Organization","author":[{"family":"James","given":"Barry"}],"issued":{"date-parts":[["2007"]]}},"locator":"8","label":"page"}],"schema":"https://github.com/citation-style-language/schema/raw/master/csl-citation.json"} </w:instrText>
      </w:r>
      <w:r w:rsidR="00A530F3" w:rsidRPr="00AC06C8">
        <w:rPr>
          <w:rFonts w:cstheme="minorHAnsi"/>
          <w:sz w:val="24"/>
          <w:szCs w:val="24"/>
        </w:rPr>
        <w:fldChar w:fldCharType="separate"/>
      </w:r>
      <w:r w:rsidR="0053513F" w:rsidRPr="00AC06C8">
        <w:rPr>
          <w:rFonts w:cstheme="minorHAnsi"/>
          <w:sz w:val="24"/>
          <w:szCs w:val="24"/>
        </w:rPr>
        <w:t>(James, 2007, p. 8)</w:t>
      </w:r>
      <w:r w:rsidR="00A530F3" w:rsidRPr="00AC06C8">
        <w:rPr>
          <w:rFonts w:cstheme="minorHAnsi"/>
          <w:sz w:val="24"/>
          <w:szCs w:val="24"/>
        </w:rPr>
        <w:fldChar w:fldCharType="end"/>
      </w:r>
      <w:r w:rsidR="00DF3DA0" w:rsidRPr="00AC06C8">
        <w:rPr>
          <w:rFonts w:cstheme="minorHAnsi"/>
          <w:sz w:val="24"/>
          <w:szCs w:val="24"/>
        </w:rPr>
        <w:t xml:space="preserve">. </w:t>
      </w:r>
    </w:p>
    <w:p w:rsidR="005F10B0" w:rsidRPr="00AC06C8" w:rsidRDefault="005F10B0" w:rsidP="006F32B3">
      <w:pPr>
        <w:spacing w:after="0" w:line="240" w:lineRule="auto"/>
        <w:ind w:firstLine="720"/>
        <w:jc w:val="both"/>
        <w:rPr>
          <w:rFonts w:cstheme="minorHAnsi"/>
          <w:sz w:val="24"/>
          <w:szCs w:val="24"/>
        </w:rPr>
      </w:pPr>
    </w:p>
    <w:p w:rsidR="00F87B88" w:rsidRPr="00AC06C8" w:rsidRDefault="00F87B88" w:rsidP="006F32B3">
      <w:pPr>
        <w:pStyle w:val="ListParagraph"/>
        <w:numPr>
          <w:ilvl w:val="0"/>
          <w:numId w:val="4"/>
        </w:numPr>
        <w:spacing w:after="0" w:line="240" w:lineRule="auto"/>
        <w:ind w:left="284" w:hanging="284"/>
        <w:jc w:val="both"/>
        <w:rPr>
          <w:rFonts w:cstheme="minorHAnsi"/>
          <w:sz w:val="24"/>
          <w:szCs w:val="24"/>
        </w:rPr>
      </w:pPr>
      <w:r w:rsidRPr="00AC06C8">
        <w:rPr>
          <w:rFonts w:cstheme="minorHAnsi"/>
          <w:sz w:val="24"/>
          <w:szCs w:val="24"/>
        </w:rPr>
        <w:t xml:space="preserve">Communication of Warning </w:t>
      </w:r>
    </w:p>
    <w:p w:rsidR="00AA3E44" w:rsidRPr="00AC06C8" w:rsidRDefault="001343F6" w:rsidP="006F32B3">
      <w:pPr>
        <w:spacing w:after="0" w:line="240" w:lineRule="auto"/>
        <w:ind w:firstLine="720"/>
        <w:jc w:val="both"/>
        <w:rPr>
          <w:rFonts w:cstheme="minorHAnsi"/>
          <w:sz w:val="24"/>
          <w:szCs w:val="24"/>
        </w:rPr>
      </w:pPr>
      <w:r w:rsidRPr="00AC06C8">
        <w:rPr>
          <w:rFonts w:cstheme="minorHAnsi"/>
          <w:sz w:val="24"/>
          <w:szCs w:val="24"/>
        </w:rPr>
        <w:t xml:space="preserve">The other function of </w:t>
      </w:r>
      <w:r w:rsidR="0068216B" w:rsidRPr="00AC06C8">
        <w:rPr>
          <w:rFonts w:cstheme="minorHAnsi"/>
          <w:sz w:val="24"/>
          <w:szCs w:val="24"/>
        </w:rPr>
        <w:t xml:space="preserve">local social </w:t>
      </w:r>
      <w:r w:rsidRPr="00AC06C8">
        <w:rPr>
          <w:rFonts w:cstheme="minorHAnsi"/>
          <w:sz w:val="24"/>
          <w:szCs w:val="24"/>
        </w:rPr>
        <w:t xml:space="preserve">communication is </w:t>
      </w:r>
      <w:r w:rsidR="0068216B" w:rsidRPr="00AC06C8">
        <w:rPr>
          <w:rFonts w:cstheme="minorHAnsi"/>
          <w:sz w:val="24"/>
          <w:szCs w:val="24"/>
        </w:rPr>
        <w:t xml:space="preserve">communicating emergencies and warning, especially local emergencies, such as damage of </w:t>
      </w:r>
      <w:r w:rsidR="004E1EC8" w:rsidRPr="00AC06C8">
        <w:rPr>
          <w:rFonts w:cstheme="minorHAnsi"/>
          <w:sz w:val="24"/>
          <w:szCs w:val="24"/>
        </w:rPr>
        <w:t>small bridge or damage of roads</w:t>
      </w:r>
      <w:r w:rsidR="00D200FD" w:rsidRPr="00AC06C8">
        <w:rPr>
          <w:rFonts w:cstheme="minorHAnsi"/>
          <w:sz w:val="24"/>
          <w:szCs w:val="24"/>
        </w:rPr>
        <w:t xml:space="preserve"> at local levels</w:t>
      </w:r>
      <w:r w:rsidR="004E1EC8" w:rsidRPr="00AC06C8">
        <w:rPr>
          <w:rFonts w:cstheme="minorHAnsi"/>
          <w:sz w:val="24"/>
          <w:szCs w:val="24"/>
        </w:rPr>
        <w:t xml:space="preserve">. Frequently, this types of damages are not informed or communicated by </w:t>
      </w:r>
      <w:r w:rsidR="008D0C93" w:rsidRPr="00AC06C8">
        <w:rPr>
          <w:rFonts w:cstheme="minorHAnsi"/>
          <w:sz w:val="24"/>
          <w:szCs w:val="24"/>
        </w:rPr>
        <w:t xml:space="preserve">government or rescuing teams since they may not focus on too detailed damage due to limited energy, personnel and time. Thus, </w:t>
      </w:r>
      <w:proofErr w:type="spellStart"/>
      <w:r w:rsidR="008D0C93" w:rsidRPr="00AC06C8">
        <w:rPr>
          <w:rFonts w:cstheme="minorHAnsi"/>
          <w:sz w:val="24"/>
          <w:szCs w:val="24"/>
        </w:rPr>
        <w:t>Palu</w:t>
      </w:r>
      <w:proofErr w:type="spellEnd"/>
      <w:r w:rsidR="008D0C93" w:rsidRPr="00AC06C8">
        <w:rPr>
          <w:rFonts w:cstheme="minorHAnsi"/>
          <w:sz w:val="24"/>
          <w:szCs w:val="24"/>
        </w:rPr>
        <w:t xml:space="preserve"> people initiate to inform</w:t>
      </w:r>
      <w:r w:rsidR="00CE0736" w:rsidRPr="00AC06C8">
        <w:rPr>
          <w:rFonts w:cstheme="minorHAnsi"/>
          <w:sz w:val="24"/>
          <w:szCs w:val="24"/>
        </w:rPr>
        <w:t xml:space="preserve"> the damage and communicate the hazard</w:t>
      </w:r>
      <w:r w:rsidR="008D0C93" w:rsidRPr="00AC06C8">
        <w:rPr>
          <w:rFonts w:cstheme="minorHAnsi"/>
          <w:sz w:val="24"/>
          <w:szCs w:val="24"/>
        </w:rPr>
        <w:t xml:space="preserve"> to other people to minimize impacts or reduce more victims. </w:t>
      </w:r>
      <w:r w:rsidR="00CE0736" w:rsidRPr="00AC06C8">
        <w:rPr>
          <w:rFonts w:cstheme="minorHAnsi"/>
          <w:sz w:val="24"/>
          <w:szCs w:val="24"/>
        </w:rPr>
        <w:t xml:space="preserve">This warning communication may potentially foster community resilience since it may reduce risks. Moreover, it may evoke feeling of security since it informs others which areas are still dangerous and may hurt them. </w:t>
      </w:r>
    </w:p>
    <w:p w:rsidR="00A03CA5" w:rsidRPr="00AC06C8" w:rsidRDefault="00A03CA5" w:rsidP="006F32B3">
      <w:pPr>
        <w:spacing w:after="0" w:line="240" w:lineRule="auto"/>
        <w:ind w:firstLine="720"/>
        <w:jc w:val="both"/>
        <w:rPr>
          <w:rFonts w:cstheme="minorHAnsi"/>
          <w:sz w:val="24"/>
          <w:szCs w:val="24"/>
        </w:rPr>
      </w:pPr>
    </w:p>
    <w:p w:rsidR="00AA3E44" w:rsidRPr="00AC06C8" w:rsidRDefault="00D21D29" w:rsidP="006F32B3">
      <w:pPr>
        <w:spacing w:after="0" w:line="240" w:lineRule="auto"/>
        <w:ind w:firstLine="720"/>
        <w:jc w:val="both"/>
        <w:rPr>
          <w:rFonts w:cstheme="minorHAnsi"/>
          <w:sz w:val="24"/>
          <w:szCs w:val="24"/>
        </w:rPr>
      </w:pPr>
      <w:r w:rsidRPr="00AC06C8">
        <w:rPr>
          <w:rFonts w:cstheme="minorHAnsi"/>
          <w:noProof/>
          <w:sz w:val="24"/>
          <w:szCs w:val="24"/>
        </w:rPr>
        <w:drawing>
          <wp:anchor distT="0" distB="0" distL="114300" distR="114300" simplePos="0" relativeHeight="251656192" behindDoc="1" locked="0" layoutInCell="1" allowOverlap="1">
            <wp:simplePos x="0" y="0"/>
            <wp:positionH relativeFrom="column">
              <wp:posOffset>1645285</wp:posOffset>
            </wp:positionH>
            <wp:positionV relativeFrom="paragraph">
              <wp:posOffset>125730</wp:posOffset>
            </wp:positionV>
            <wp:extent cx="2713355" cy="2030730"/>
            <wp:effectExtent l="19050" t="0" r="0" b="0"/>
            <wp:wrapTight wrapText="bothSides">
              <wp:wrapPolygon edited="0">
                <wp:start x="-152" y="0"/>
                <wp:lineTo x="-152" y="21478"/>
                <wp:lineTo x="21534" y="21478"/>
                <wp:lineTo x="21534" y="0"/>
                <wp:lineTo x="-152" y="0"/>
              </wp:wrapPolygon>
            </wp:wrapTight>
            <wp:docPr id="4" name="Picture 3" descr="E:\My Document\foto foto dari sd card camera samsung 2018\20181021_095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y Document\foto foto dari sd card camera samsung 2018\20181021_095856.jpg"/>
                    <pic:cNvPicPr>
                      <a:picLocks noChangeAspect="1" noChangeArrowheads="1"/>
                    </pic:cNvPicPr>
                  </pic:nvPicPr>
                  <pic:blipFill>
                    <a:blip r:embed="rId7" cstate="print"/>
                    <a:srcRect/>
                    <a:stretch>
                      <a:fillRect/>
                    </a:stretch>
                  </pic:blipFill>
                  <pic:spPr bwMode="auto">
                    <a:xfrm>
                      <a:off x="0" y="0"/>
                      <a:ext cx="2713355" cy="2030730"/>
                    </a:xfrm>
                    <a:prstGeom prst="rect">
                      <a:avLst/>
                    </a:prstGeom>
                    <a:noFill/>
                    <a:ln w="9525">
                      <a:noFill/>
                      <a:miter lim="800000"/>
                      <a:headEnd/>
                      <a:tailEnd/>
                    </a:ln>
                  </pic:spPr>
                </pic:pic>
              </a:graphicData>
            </a:graphic>
          </wp:anchor>
        </w:drawing>
      </w:r>
      <w:r w:rsidR="00A530F3">
        <w:rPr>
          <w:rFonts w:cstheme="minorHAnsi"/>
          <w:noProof/>
          <w:sz w:val="24"/>
          <w:szCs w:val="24"/>
        </w:rPr>
        <w:pict>
          <v:shape id="_x0000_s1028" type="#_x0000_t32" style="position:absolute;left:0;text-align:left;margin-left:2.5pt;margin-top:2.35pt;width:463pt;height:0;z-index:251659264;mso-position-horizontal-relative:text;mso-position-vertical-relative:text" o:connectortype="straight"/>
        </w:pict>
      </w: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A3E44" w:rsidP="006F32B3">
      <w:pPr>
        <w:spacing w:after="0" w:line="240" w:lineRule="auto"/>
        <w:ind w:firstLine="720"/>
        <w:jc w:val="both"/>
        <w:rPr>
          <w:rFonts w:cstheme="minorHAnsi"/>
          <w:sz w:val="24"/>
          <w:szCs w:val="24"/>
        </w:rPr>
      </w:pPr>
    </w:p>
    <w:p w:rsidR="00AA3E44" w:rsidRPr="00AC06C8" w:rsidRDefault="00A530F3" w:rsidP="006F32B3">
      <w:pPr>
        <w:spacing w:after="0" w:line="240" w:lineRule="auto"/>
        <w:ind w:firstLine="720"/>
        <w:jc w:val="both"/>
        <w:rPr>
          <w:rFonts w:cstheme="minorHAnsi"/>
          <w:sz w:val="24"/>
          <w:szCs w:val="24"/>
        </w:rPr>
      </w:pPr>
      <w:r>
        <w:rPr>
          <w:rFonts w:cstheme="minorHAnsi"/>
          <w:noProof/>
          <w:sz w:val="24"/>
          <w:szCs w:val="24"/>
        </w:rPr>
        <w:pict>
          <v:shape id="_x0000_s1029" type="#_x0000_t32" style="position:absolute;left:0;text-align:left;margin-left:8.35pt;margin-top:9.85pt;width:449.6pt;height:0;z-index:251660288" o:connectortype="straight"/>
        </w:pict>
      </w:r>
    </w:p>
    <w:p w:rsidR="00AA3E44" w:rsidRPr="006F32B3" w:rsidRDefault="00D21D29" w:rsidP="006F32B3">
      <w:pPr>
        <w:spacing w:after="0" w:line="240" w:lineRule="auto"/>
        <w:ind w:firstLine="720"/>
        <w:jc w:val="center"/>
        <w:rPr>
          <w:rFonts w:cstheme="minorHAnsi"/>
          <w:sz w:val="20"/>
          <w:szCs w:val="20"/>
        </w:rPr>
      </w:pPr>
      <w:r w:rsidRPr="006F32B3">
        <w:rPr>
          <w:rFonts w:cstheme="minorHAnsi"/>
          <w:sz w:val="20"/>
          <w:szCs w:val="20"/>
        </w:rPr>
        <w:t>Figure 2. Local people communication using emergency media</w:t>
      </w:r>
    </w:p>
    <w:p w:rsidR="00A03CA5" w:rsidRPr="00AC06C8" w:rsidRDefault="00A03CA5" w:rsidP="006F32B3">
      <w:pPr>
        <w:spacing w:after="0" w:line="240" w:lineRule="auto"/>
        <w:ind w:firstLine="720"/>
        <w:jc w:val="both"/>
        <w:rPr>
          <w:rFonts w:cstheme="minorHAnsi"/>
          <w:sz w:val="24"/>
          <w:szCs w:val="24"/>
        </w:rPr>
      </w:pPr>
    </w:p>
    <w:p w:rsidR="00A03CA5" w:rsidRPr="00AC06C8" w:rsidRDefault="00A03CA5" w:rsidP="006F32B3">
      <w:pPr>
        <w:spacing w:after="0" w:line="240" w:lineRule="auto"/>
        <w:ind w:firstLine="720"/>
        <w:jc w:val="both"/>
        <w:rPr>
          <w:rFonts w:cstheme="minorHAnsi"/>
          <w:sz w:val="24"/>
          <w:szCs w:val="24"/>
        </w:rPr>
      </w:pPr>
      <w:r w:rsidRPr="00AC06C8">
        <w:rPr>
          <w:rFonts w:cstheme="minorHAnsi"/>
          <w:sz w:val="24"/>
          <w:szCs w:val="24"/>
        </w:rPr>
        <w:lastRenderedPageBreak/>
        <w:t xml:space="preserve">To communicate the emergency warning, the local people use any media and brief language/message. Early warning systems are urgently required to disseminate alerts and preparedness </w:t>
      </w:r>
      <w:r w:rsidR="00A530F3" w:rsidRPr="00AC06C8">
        <w:rPr>
          <w:rFonts w:cstheme="minorHAnsi"/>
          <w:sz w:val="24"/>
          <w:szCs w:val="24"/>
        </w:rPr>
        <w:fldChar w:fldCharType="begin"/>
      </w:r>
      <w:r w:rsidR="005B07C1" w:rsidRPr="00AC06C8">
        <w:rPr>
          <w:rFonts w:cstheme="minorHAnsi"/>
          <w:sz w:val="24"/>
          <w:szCs w:val="24"/>
        </w:rPr>
        <w:instrText xml:space="preserve"> ADDIN ZOTERO_ITEM CSL_CITATION {"citationID":"ZIW446n6","properties":{"formattedCitation":"(James, 2007, p. 8)","plainCitation":"(James, 2007, p. 8)","noteIndex":0},"citationItems":[{"id":129,"uris":["http://zotero.org/users/local/iQGN3DqP/items/5TFCG9BK"],"uri":["http://zotero.org/users/local/iQGN3DqP/items/5TFCG9BK"],"itemData":{"id":129,"type":"article","title":"Disaster Preparedness and Mitigation. UNESCO's Role","publisher":"United Nations Educational, Scientific and Cultural Organization","author":[{"family":"James","given":"Barry"}],"issued":{"date-parts":[["2007"]]}},"locator":"8","label":"page"}],"schema":"https://github.com/citation-style-language/schema/raw/master/csl-citation.json"} </w:instrText>
      </w:r>
      <w:r w:rsidR="00A530F3" w:rsidRPr="00AC06C8">
        <w:rPr>
          <w:rFonts w:cstheme="minorHAnsi"/>
          <w:sz w:val="24"/>
          <w:szCs w:val="24"/>
        </w:rPr>
        <w:fldChar w:fldCharType="separate"/>
      </w:r>
      <w:r w:rsidR="005B07C1" w:rsidRPr="00AC06C8">
        <w:rPr>
          <w:rFonts w:cstheme="minorHAnsi"/>
          <w:sz w:val="24"/>
          <w:szCs w:val="24"/>
        </w:rPr>
        <w:t>(James, 2007, p. 8)</w:t>
      </w:r>
      <w:r w:rsidR="00A530F3" w:rsidRPr="00AC06C8">
        <w:rPr>
          <w:rFonts w:cstheme="minorHAnsi"/>
          <w:sz w:val="24"/>
          <w:szCs w:val="24"/>
        </w:rPr>
        <w:fldChar w:fldCharType="end"/>
      </w:r>
      <w:r w:rsidRPr="00AC06C8">
        <w:rPr>
          <w:rFonts w:cstheme="minorHAnsi"/>
          <w:sz w:val="24"/>
          <w:szCs w:val="24"/>
        </w:rPr>
        <w:t xml:space="preserve">. In spite of the vital role of warning communication, how local people develop their unique warning communication is still inadequately researched. This is as described by figure 2, where </w:t>
      </w:r>
      <w:proofErr w:type="spellStart"/>
      <w:r w:rsidRPr="00AC06C8">
        <w:rPr>
          <w:rFonts w:cstheme="minorHAnsi"/>
          <w:sz w:val="24"/>
          <w:szCs w:val="24"/>
        </w:rPr>
        <w:t>Palu</w:t>
      </w:r>
      <w:proofErr w:type="spellEnd"/>
      <w:r w:rsidRPr="00AC06C8">
        <w:rPr>
          <w:rFonts w:cstheme="minorHAnsi"/>
          <w:sz w:val="24"/>
          <w:szCs w:val="24"/>
        </w:rPr>
        <w:t xml:space="preserve"> people communicate spontaneously using any available communication media to warn others and reduce more victims.  </w:t>
      </w:r>
    </w:p>
    <w:p w:rsidR="00CE0736" w:rsidRPr="00AC06C8" w:rsidRDefault="005234CC" w:rsidP="006F32B3">
      <w:pPr>
        <w:spacing w:after="0" w:line="240" w:lineRule="auto"/>
        <w:ind w:firstLine="720"/>
        <w:jc w:val="both"/>
        <w:rPr>
          <w:rFonts w:cstheme="minorHAnsi"/>
          <w:sz w:val="24"/>
          <w:szCs w:val="24"/>
        </w:rPr>
      </w:pPr>
      <w:r w:rsidRPr="00AC06C8">
        <w:rPr>
          <w:rFonts w:cstheme="minorHAnsi"/>
          <w:sz w:val="24"/>
          <w:szCs w:val="24"/>
        </w:rPr>
        <w:t xml:space="preserve">Indigenous communication of warning </w:t>
      </w:r>
      <w:r w:rsidR="00C46841" w:rsidRPr="00AC06C8">
        <w:rPr>
          <w:rFonts w:cstheme="minorHAnsi"/>
          <w:sz w:val="24"/>
          <w:szCs w:val="24"/>
        </w:rPr>
        <w:t>may lessen the</w:t>
      </w:r>
      <w:r w:rsidR="009A6036" w:rsidRPr="00AC06C8">
        <w:rPr>
          <w:rFonts w:cstheme="minorHAnsi"/>
          <w:sz w:val="24"/>
          <w:szCs w:val="24"/>
        </w:rPr>
        <w:t xml:space="preserve"> number of victims or injured people. </w:t>
      </w:r>
      <w:r w:rsidR="009304FE" w:rsidRPr="00AC06C8">
        <w:rPr>
          <w:rFonts w:cstheme="minorHAnsi"/>
          <w:sz w:val="24"/>
          <w:szCs w:val="24"/>
        </w:rPr>
        <w:t xml:space="preserve">Minimizing loses and being able to “bounce back” are the primary aims of community resilience </w:t>
      </w:r>
      <w:r w:rsidR="00A530F3" w:rsidRPr="00AC06C8">
        <w:rPr>
          <w:rFonts w:cstheme="minorHAnsi"/>
          <w:sz w:val="24"/>
          <w:szCs w:val="24"/>
        </w:rPr>
        <w:fldChar w:fldCharType="begin"/>
      </w:r>
      <w:r w:rsidR="00B171C2" w:rsidRPr="00AC06C8">
        <w:rPr>
          <w:rFonts w:cstheme="minorHAnsi"/>
          <w:sz w:val="24"/>
          <w:szCs w:val="24"/>
        </w:rPr>
        <w:instrText xml:space="preserve"> ADDIN ZOTERO_ITEM CSL_CITATION {"citationID":"r8m3aQI3","properties":{"formattedCitation":"(Give2Asia &amp; IIRR, 2017, p. 4)","plainCitation":"(Give2Asia &amp; IIRR, 2017, p. 4)","noteIndex":0},"citationItems":[{"id":71,"uris":["http://zotero.org/users/local/iQGN3DqP/items/6PMQ2EYW"],"uri":["http://zotero.org/users/local/iQGN3DqP/items/6PMQ2EYW"],"itemData":{"id":71,"type":"report","title":"Building Community Resilience: Mapping the Journey of Local Community-Based NGOs in Developing Sustainable Preparedness Programs","publisher":"Give2Asia and IIRR","page":"1-27","author":[{"family":"Give2Asia","given":""},{"family":"IIRR","given":""}],"issued":{"date-parts":[["2017"]]}},"locator":"4","label":"page"}],"schema":"https://github.com/citation-style-language/schema/raw/master/csl-citation.json"} </w:instrText>
      </w:r>
      <w:r w:rsidR="00A530F3" w:rsidRPr="00AC06C8">
        <w:rPr>
          <w:rFonts w:cstheme="minorHAnsi"/>
          <w:sz w:val="24"/>
          <w:szCs w:val="24"/>
        </w:rPr>
        <w:fldChar w:fldCharType="separate"/>
      </w:r>
      <w:r w:rsidR="00B171C2" w:rsidRPr="00AC06C8">
        <w:rPr>
          <w:rFonts w:cstheme="minorHAnsi"/>
          <w:sz w:val="24"/>
          <w:szCs w:val="24"/>
        </w:rPr>
        <w:t>(Give2Asia &amp; IIRR, 2017, p. 4)</w:t>
      </w:r>
      <w:r w:rsidR="00A530F3" w:rsidRPr="00AC06C8">
        <w:rPr>
          <w:rFonts w:cstheme="minorHAnsi"/>
          <w:sz w:val="24"/>
          <w:szCs w:val="24"/>
        </w:rPr>
        <w:fldChar w:fldCharType="end"/>
      </w:r>
      <w:r w:rsidR="00496D80" w:rsidRPr="00AC06C8">
        <w:rPr>
          <w:rFonts w:cstheme="minorHAnsi"/>
          <w:sz w:val="24"/>
          <w:szCs w:val="24"/>
        </w:rPr>
        <w:t xml:space="preserve">. Saving </w:t>
      </w:r>
      <w:r w:rsidR="00642527" w:rsidRPr="00AC06C8">
        <w:rPr>
          <w:rFonts w:cstheme="minorHAnsi"/>
          <w:sz w:val="24"/>
          <w:szCs w:val="24"/>
        </w:rPr>
        <w:t xml:space="preserve">live in disasters should not </w:t>
      </w:r>
      <w:r w:rsidR="00B171C2" w:rsidRPr="00AC06C8">
        <w:rPr>
          <w:rFonts w:cstheme="minorHAnsi"/>
          <w:sz w:val="24"/>
          <w:szCs w:val="24"/>
        </w:rPr>
        <w:t xml:space="preserve">only </w:t>
      </w:r>
      <w:r w:rsidR="00642527" w:rsidRPr="00AC06C8">
        <w:rPr>
          <w:rFonts w:cstheme="minorHAnsi"/>
          <w:sz w:val="24"/>
          <w:szCs w:val="24"/>
        </w:rPr>
        <w:t xml:space="preserve">be </w:t>
      </w:r>
      <w:r w:rsidR="00496D80" w:rsidRPr="00AC06C8">
        <w:rPr>
          <w:rFonts w:cstheme="minorHAnsi"/>
          <w:sz w:val="24"/>
          <w:szCs w:val="24"/>
        </w:rPr>
        <w:t>focused on pre-disaster risk management, but also when it oc</w:t>
      </w:r>
      <w:r w:rsidR="00642527" w:rsidRPr="00AC06C8">
        <w:rPr>
          <w:rFonts w:cstheme="minorHAnsi"/>
          <w:sz w:val="24"/>
          <w:szCs w:val="24"/>
        </w:rPr>
        <w:t>curs. The data show that during disaster</w:t>
      </w:r>
      <w:r w:rsidR="006B1D20" w:rsidRPr="00AC06C8">
        <w:rPr>
          <w:rFonts w:cstheme="minorHAnsi"/>
          <w:sz w:val="24"/>
          <w:szCs w:val="24"/>
        </w:rPr>
        <w:t>,</w:t>
      </w:r>
      <w:r w:rsidR="00642527" w:rsidRPr="00AC06C8">
        <w:rPr>
          <w:rFonts w:cstheme="minorHAnsi"/>
          <w:sz w:val="24"/>
          <w:szCs w:val="24"/>
        </w:rPr>
        <w:t xml:space="preserve"> risk management</w:t>
      </w:r>
      <w:r w:rsidR="006B1D20" w:rsidRPr="00AC06C8">
        <w:rPr>
          <w:rFonts w:cstheme="minorHAnsi"/>
          <w:sz w:val="24"/>
          <w:szCs w:val="24"/>
        </w:rPr>
        <w:t xml:space="preserve"> is significant. Local people contribution and initiatives to </w:t>
      </w:r>
      <w:r w:rsidR="00076711" w:rsidRPr="00AC06C8">
        <w:rPr>
          <w:rFonts w:cstheme="minorHAnsi"/>
          <w:sz w:val="24"/>
          <w:szCs w:val="24"/>
        </w:rPr>
        <w:t>save others are needed, especially because they know their areas well</w:t>
      </w:r>
      <w:r w:rsidR="00385066" w:rsidRPr="00AC06C8">
        <w:rPr>
          <w:rFonts w:cstheme="minorHAnsi"/>
          <w:sz w:val="24"/>
          <w:szCs w:val="24"/>
        </w:rPr>
        <w:t>,</w:t>
      </w:r>
      <w:r w:rsidR="00076711" w:rsidRPr="00AC06C8">
        <w:rPr>
          <w:rFonts w:cstheme="minorHAnsi"/>
          <w:sz w:val="24"/>
          <w:szCs w:val="24"/>
        </w:rPr>
        <w:t xml:space="preserve"> better than the rescuing agents and volu</w:t>
      </w:r>
      <w:r w:rsidR="00AF6825" w:rsidRPr="00AC06C8">
        <w:rPr>
          <w:rFonts w:cstheme="minorHAnsi"/>
          <w:sz w:val="24"/>
          <w:szCs w:val="24"/>
        </w:rPr>
        <w:t>nteers.</w:t>
      </w:r>
      <w:r w:rsidR="009C5117" w:rsidRPr="00AC06C8">
        <w:rPr>
          <w:rFonts w:cstheme="minorHAnsi"/>
          <w:sz w:val="24"/>
          <w:szCs w:val="24"/>
        </w:rPr>
        <w:t xml:space="preserve">Knowing disaster risk and minimize the risk are the element of community resilience </w:t>
      </w:r>
      <w:r w:rsidR="00A530F3" w:rsidRPr="00AC06C8">
        <w:rPr>
          <w:rFonts w:cstheme="minorHAnsi"/>
          <w:sz w:val="24"/>
          <w:szCs w:val="24"/>
        </w:rPr>
        <w:fldChar w:fldCharType="begin"/>
      </w:r>
      <w:r w:rsidR="00602521" w:rsidRPr="00AC06C8">
        <w:rPr>
          <w:rFonts w:cstheme="minorHAnsi"/>
          <w:sz w:val="24"/>
          <w:szCs w:val="24"/>
        </w:rPr>
        <w:instrText xml:space="preserve"> ADDIN ZOTERO_ITEM CSL_CITATION {"citationID":"kDoDERJL","properties":{"formattedCitation":"(McCaul &amp; Mitsidou, 2016, p. 13)","plainCitation":"(McCaul &amp; Mitsidou, 2016, p. 13)","noteIndex":0},"citationItems":[{"id":63,"uris":["http://zotero.org/users/local/iQGN3DqP/items/EY9LGJEE"],"uri":["http://zotero.org/users/local/iQGN3DqP/items/EY9LGJEE"],"itemData":{"id":63,"type":"article","title":"Analysis of the Resilience of Communities to Disasters. ARC-D Toolkit User Guidance Manual","publisher":"GOAL","author":[{"family":"McCaul","given":"Bernard"},{"family":"Mitsidou","given":"Alexandra"}],"issued":{"date-parts":[["2016"]]}},"locator":"13","label":"page"}],"schema":"https://github.com/citation-style-language/schema/raw/master/csl-citation.json"} </w:instrText>
      </w:r>
      <w:r w:rsidR="00A530F3" w:rsidRPr="00AC06C8">
        <w:rPr>
          <w:rFonts w:cstheme="minorHAnsi"/>
          <w:sz w:val="24"/>
          <w:szCs w:val="24"/>
        </w:rPr>
        <w:fldChar w:fldCharType="separate"/>
      </w:r>
      <w:r w:rsidR="00602521" w:rsidRPr="00AC06C8">
        <w:rPr>
          <w:rFonts w:cstheme="minorHAnsi"/>
          <w:sz w:val="24"/>
          <w:szCs w:val="24"/>
        </w:rPr>
        <w:t>(McCaul &amp; Mitsidou, 2016, p. 13)</w:t>
      </w:r>
      <w:r w:rsidR="00A530F3" w:rsidRPr="00AC06C8">
        <w:rPr>
          <w:rFonts w:cstheme="minorHAnsi"/>
          <w:sz w:val="24"/>
          <w:szCs w:val="24"/>
        </w:rPr>
        <w:fldChar w:fldCharType="end"/>
      </w:r>
      <w:r w:rsidR="00943086" w:rsidRPr="00AC06C8">
        <w:rPr>
          <w:rFonts w:cstheme="minorHAnsi"/>
          <w:sz w:val="24"/>
          <w:szCs w:val="24"/>
        </w:rPr>
        <w:t xml:space="preserve">. </w:t>
      </w:r>
    </w:p>
    <w:p w:rsidR="00291CAE" w:rsidRPr="00AC06C8" w:rsidRDefault="00291CAE" w:rsidP="006F32B3">
      <w:pPr>
        <w:spacing w:after="0" w:line="240" w:lineRule="auto"/>
        <w:ind w:firstLine="720"/>
        <w:jc w:val="both"/>
        <w:rPr>
          <w:rFonts w:cstheme="minorHAnsi"/>
          <w:sz w:val="24"/>
          <w:szCs w:val="24"/>
        </w:rPr>
      </w:pPr>
    </w:p>
    <w:p w:rsidR="00307C1F" w:rsidRPr="00AC06C8" w:rsidRDefault="008E2208" w:rsidP="006F32B3">
      <w:pPr>
        <w:pStyle w:val="ListParagraph"/>
        <w:numPr>
          <w:ilvl w:val="0"/>
          <w:numId w:val="4"/>
        </w:numPr>
        <w:spacing w:after="0" w:line="240" w:lineRule="auto"/>
        <w:ind w:left="284" w:hanging="284"/>
        <w:jc w:val="both"/>
        <w:rPr>
          <w:rFonts w:cstheme="minorHAnsi"/>
          <w:sz w:val="24"/>
          <w:szCs w:val="24"/>
        </w:rPr>
      </w:pPr>
      <w:r w:rsidRPr="00AC06C8">
        <w:rPr>
          <w:rFonts w:cstheme="minorHAnsi"/>
          <w:sz w:val="24"/>
          <w:szCs w:val="24"/>
        </w:rPr>
        <w:t xml:space="preserve">Social action, efficacy and motivation </w:t>
      </w:r>
    </w:p>
    <w:p w:rsidR="0000137C" w:rsidRPr="00AC06C8" w:rsidRDefault="00DD4768" w:rsidP="006F32B3">
      <w:pPr>
        <w:spacing w:after="0" w:line="240" w:lineRule="auto"/>
        <w:ind w:firstLine="720"/>
        <w:jc w:val="both"/>
        <w:rPr>
          <w:rFonts w:cstheme="minorHAnsi"/>
          <w:sz w:val="24"/>
          <w:szCs w:val="24"/>
        </w:rPr>
      </w:pPr>
      <w:r w:rsidRPr="00AC06C8">
        <w:rPr>
          <w:rFonts w:cstheme="minorHAnsi"/>
          <w:sz w:val="24"/>
          <w:szCs w:val="24"/>
        </w:rPr>
        <w:t xml:space="preserve">Any community resilient programs </w:t>
      </w:r>
      <w:r w:rsidR="00330B2A" w:rsidRPr="00AC06C8">
        <w:rPr>
          <w:rFonts w:cstheme="minorHAnsi"/>
          <w:sz w:val="24"/>
          <w:szCs w:val="24"/>
        </w:rPr>
        <w:t xml:space="preserve">may not be successful without the active participation and involvement of the impacted community. Local community </w:t>
      </w:r>
      <w:r w:rsidR="00690B0B" w:rsidRPr="00AC06C8">
        <w:rPr>
          <w:rFonts w:cstheme="minorHAnsi"/>
          <w:sz w:val="24"/>
          <w:szCs w:val="24"/>
        </w:rPr>
        <w:t>is</w:t>
      </w:r>
      <w:r w:rsidR="00EF5A48" w:rsidRPr="00AC06C8">
        <w:rPr>
          <w:rFonts w:cstheme="minorHAnsi"/>
          <w:sz w:val="24"/>
          <w:szCs w:val="24"/>
        </w:rPr>
        <w:t xml:space="preserve"> genuinely</w:t>
      </w:r>
      <w:r w:rsidR="00690B0B" w:rsidRPr="00AC06C8">
        <w:rPr>
          <w:rFonts w:cstheme="minorHAnsi"/>
          <w:sz w:val="24"/>
          <w:szCs w:val="24"/>
        </w:rPr>
        <w:t xml:space="preserve"> invaluable and primary </w:t>
      </w:r>
      <w:r w:rsidR="00A2543F" w:rsidRPr="00AC06C8">
        <w:rPr>
          <w:rFonts w:cstheme="minorHAnsi"/>
          <w:sz w:val="24"/>
          <w:szCs w:val="24"/>
        </w:rPr>
        <w:t>resource</w:t>
      </w:r>
      <w:r w:rsidR="00690B0B" w:rsidRPr="00AC06C8">
        <w:rPr>
          <w:rFonts w:cstheme="minorHAnsi"/>
          <w:sz w:val="24"/>
          <w:szCs w:val="24"/>
        </w:rPr>
        <w:t xml:space="preserve"> for </w:t>
      </w:r>
      <w:r w:rsidR="00F77009" w:rsidRPr="00AC06C8">
        <w:rPr>
          <w:rFonts w:cstheme="minorHAnsi"/>
          <w:sz w:val="24"/>
          <w:szCs w:val="24"/>
        </w:rPr>
        <w:t>disaster recovery for the short term and sustainable development for the longer term.</w:t>
      </w:r>
      <w:r w:rsidR="00A2543F" w:rsidRPr="00AC06C8">
        <w:rPr>
          <w:rFonts w:cstheme="minorHAnsi"/>
          <w:sz w:val="24"/>
          <w:szCs w:val="24"/>
        </w:rPr>
        <w:t xml:space="preserve"> Thus, it is significant to generate social action, efficacy and motivation of the local community itself to collectively develop their damaged areas. </w:t>
      </w:r>
      <w:r w:rsidR="000600EE" w:rsidRPr="00AC06C8">
        <w:rPr>
          <w:rFonts w:cstheme="minorHAnsi"/>
          <w:sz w:val="24"/>
          <w:szCs w:val="24"/>
        </w:rPr>
        <w:t xml:space="preserve">Public communication </w:t>
      </w:r>
      <w:r w:rsidR="00F52A69" w:rsidRPr="00AC06C8">
        <w:rPr>
          <w:rFonts w:cstheme="minorHAnsi"/>
          <w:sz w:val="24"/>
          <w:szCs w:val="24"/>
        </w:rPr>
        <w:t>may generate collective emotion of efficacy to wake up and motivation to develop. One to one communication may less effective than public communication to</w:t>
      </w:r>
      <w:r w:rsidR="00805461" w:rsidRPr="00AC06C8">
        <w:rPr>
          <w:rFonts w:cstheme="minorHAnsi"/>
          <w:sz w:val="24"/>
          <w:szCs w:val="24"/>
        </w:rPr>
        <w:t xml:space="preserve"> move the people. Public messages using effective language can</w:t>
      </w:r>
      <w:r w:rsidR="006F72E3" w:rsidRPr="00AC06C8">
        <w:rPr>
          <w:rFonts w:cstheme="minorHAnsi"/>
          <w:sz w:val="24"/>
          <w:szCs w:val="24"/>
        </w:rPr>
        <w:t xml:space="preserve"> generate social emotion and </w:t>
      </w:r>
      <w:r w:rsidR="00805461" w:rsidRPr="00AC06C8">
        <w:rPr>
          <w:rFonts w:cstheme="minorHAnsi"/>
          <w:sz w:val="24"/>
          <w:szCs w:val="24"/>
        </w:rPr>
        <w:t xml:space="preserve">cognition. </w:t>
      </w:r>
    </w:p>
    <w:p w:rsidR="00690B0B" w:rsidRPr="00AC06C8" w:rsidRDefault="0000137C" w:rsidP="006F32B3">
      <w:pPr>
        <w:spacing w:after="0" w:line="240" w:lineRule="auto"/>
        <w:ind w:firstLine="720"/>
        <w:jc w:val="both"/>
        <w:rPr>
          <w:rFonts w:cstheme="minorHAnsi"/>
          <w:sz w:val="24"/>
          <w:szCs w:val="24"/>
        </w:rPr>
      </w:pPr>
      <w:r w:rsidRPr="00AC06C8">
        <w:rPr>
          <w:rFonts w:cstheme="minorHAnsi"/>
          <w:sz w:val="24"/>
          <w:szCs w:val="24"/>
        </w:rPr>
        <w:t xml:space="preserve">Soon after earthquake, tsunami and </w:t>
      </w:r>
      <w:r w:rsidR="006A3A13" w:rsidRPr="00AC06C8">
        <w:rPr>
          <w:rFonts w:cstheme="minorHAnsi"/>
          <w:sz w:val="24"/>
          <w:szCs w:val="24"/>
        </w:rPr>
        <w:t>liquefaction, there are motto of “</w:t>
      </w:r>
      <w:proofErr w:type="spellStart"/>
      <w:r w:rsidR="006A3A13" w:rsidRPr="00AC06C8">
        <w:rPr>
          <w:rFonts w:cstheme="minorHAnsi"/>
          <w:sz w:val="24"/>
          <w:szCs w:val="24"/>
        </w:rPr>
        <w:t>Palu</w:t>
      </w:r>
      <w:proofErr w:type="spellEnd"/>
      <w:r w:rsidR="00150CCA">
        <w:rPr>
          <w:rFonts w:cstheme="minorHAnsi"/>
          <w:sz w:val="24"/>
          <w:szCs w:val="24"/>
        </w:rPr>
        <w:t xml:space="preserve"> </w:t>
      </w:r>
      <w:proofErr w:type="spellStart"/>
      <w:r w:rsidR="006A3A13" w:rsidRPr="00AC06C8">
        <w:rPr>
          <w:rFonts w:cstheme="minorHAnsi"/>
          <w:sz w:val="24"/>
          <w:szCs w:val="24"/>
        </w:rPr>
        <w:t>bang</w:t>
      </w:r>
      <w:r w:rsidR="00950E2C" w:rsidRPr="00AC06C8">
        <w:rPr>
          <w:rFonts w:cstheme="minorHAnsi"/>
          <w:sz w:val="24"/>
          <w:szCs w:val="24"/>
        </w:rPr>
        <w:t>k</w:t>
      </w:r>
      <w:r w:rsidR="006A3A13" w:rsidRPr="00AC06C8">
        <w:rPr>
          <w:rFonts w:cstheme="minorHAnsi"/>
          <w:sz w:val="24"/>
          <w:szCs w:val="24"/>
        </w:rPr>
        <w:t>it</w:t>
      </w:r>
      <w:proofErr w:type="spellEnd"/>
      <w:r w:rsidR="006A3A13" w:rsidRPr="00AC06C8">
        <w:rPr>
          <w:rFonts w:cstheme="minorHAnsi"/>
          <w:sz w:val="24"/>
          <w:szCs w:val="24"/>
        </w:rPr>
        <w:t xml:space="preserve">, </w:t>
      </w:r>
      <w:proofErr w:type="spellStart"/>
      <w:r w:rsidR="006A3A13" w:rsidRPr="00AC06C8">
        <w:rPr>
          <w:rFonts w:cstheme="minorHAnsi"/>
          <w:sz w:val="24"/>
          <w:szCs w:val="24"/>
        </w:rPr>
        <w:t>Palukuat</w:t>
      </w:r>
      <w:proofErr w:type="spellEnd"/>
      <w:r w:rsidR="006A3A13" w:rsidRPr="00AC06C8">
        <w:rPr>
          <w:rFonts w:cstheme="minorHAnsi"/>
          <w:sz w:val="24"/>
          <w:szCs w:val="24"/>
        </w:rPr>
        <w:t>” (</w:t>
      </w:r>
      <w:proofErr w:type="spellStart"/>
      <w:r w:rsidR="006A3A13" w:rsidRPr="00AC06C8">
        <w:rPr>
          <w:rFonts w:cstheme="minorHAnsi"/>
          <w:sz w:val="24"/>
          <w:szCs w:val="24"/>
        </w:rPr>
        <w:t>Palu</w:t>
      </w:r>
      <w:proofErr w:type="spellEnd"/>
      <w:r w:rsidR="006A3A13" w:rsidRPr="00AC06C8">
        <w:rPr>
          <w:rFonts w:cstheme="minorHAnsi"/>
          <w:sz w:val="24"/>
          <w:szCs w:val="24"/>
        </w:rPr>
        <w:t xml:space="preserve"> wakes up, </w:t>
      </w:r>
      <w:proofErr w:type="spellStart"/>
      <w:r w:rsidR="006A3A13" w:rsidRPr="00AC06C8">
        <w:rPr>
          <w:rFonts w:cstheme="minorHAnsi"/>
          <w:sz w:val="24"/>
          <w:szCs w:val="24"/>
        </w:rPr>
        <w:t>Palu</w:t>
      </w:r>
      <w:proofErr w:type="spellEnd"/>
      <w:r w:rsidR="006A3A13" w:rsidRPr="00AC06C8">
        <w:rPr>
          <w:rFonts w:cstheme="minorHAnsi"/>
          <w:sz w:val="24"/>
          <w:szCs w:val="24"/>
        </w:rPr>
        <w:t xml:space="preserve"> is strong), </w:t>
      </w:r>
      <w:r w:rsidR="00E226E8" w:rsidRPr="00AC06C8">
        <w:rPr>
          <w:rFonts w:cstheme="minorHAnsi"/>
          <w:sz w:val="24"/>
          <w:szCs w:val="24"/>
        </w:rPr>
        <w:t xml:space="preserve">is widely spread locally in </w:t>
      </w:r>
      <w:proofErr w:type="spellStart"/>
      <w:r w:rsidR="00E226E8" w:rsidRPr="00AC06C8">
        <w:rPr>
          <w:rFonts w:cstheme="minorHAnsi"/>
          <w:sz w:val="24"/>
          <w:szCs w:val="24"/>
        </w:rPr>
        <w:t>Palu</w:t>
      </w:r>
      <w:proofErr w:type="spellEnd"/>
      <w:r w:rsidR="00E226E8" w:rsidRPr="00AC06C8">
        <w:rPr>
          <w:rFonts w:cstheme="minorHAnsi"/>
          <w:sz w:val="24"/>
          <w:szCs w:val="24"/>
        </w:rPr>
        <w:t xml:space="preserve">. This motto is put at billboards, backdrops or any posters appear at the strategic sites. </w:t>
      </w:r>
      <w:r w:rsidR="00267357" w:rsidRPr="00AC06C8">
        <w:rPr>
          <w:rFonts w:cstheme="minorHAnsi"/>
          <w:sz w:val="24"/>
          <w:szCs w:val="24"/>
        </w:rPr>
        <w:t xml:space="preserve">This verbal message aims to </w:t>
      </w:r>
      <w:r w:rsidR="0043075C" w:rsidRPr="00AC06C8">
        <w:rPr>
          <w:rFonts w:cstheme="minorHAnsi"/>
          <w:sz w:val="24"/>
          <w:szCs w:val="24"/>
        </w:rPr>
        <w:t xml:space="preserve">generate </w:t>
      </w:r>
      <w:proofErr w:type="spellStart"/>
      <w:r w:rsidR="005D1007" w:rsidRPr="00AC06C8">
        <w:rPr>
          <w:rFonts w:cstheme="minorHAnsi"/>
          <w:sz w:val="24"/>
          <w:szCs w:val="24"/>
        </w:rPr>
        <w:t>Palu</w:t>
      </w:r>
      <w:proofErr w:type="spellEnd"/>
      <w:r w:rsidR="005D1007" w:rsidRPr="00AC06C8">
        <w:rPr>
          <w:rFonts w:cstheme="minorHAnsi"/>
          <w:sz w:val="24"/>
          <w:szCs w:val="24"/>
        </w:rPr>
        <w:t xml:space="preserve"> people </w:t>
      </w:r>
      <w:r w:rsidR="0072337D" w:rsidRPr="00AC06C8">
        <w:rPr>
          <w:rFonts w:cstheme="minorHAnsi"/>
          <w:sz w:val="24"/>
          <w:szCs w:val="24"/>
        </w:rPr>
        <w:t>feeling of confidence</w:t>
      </w:r>
      <w:r w:rsidR="00303E19" w:rsidRPr="00AC06C8">
        <w:rPr>
          <w:rFonts w:cstheme="minorHAnsi"/>
          <w:sz w:val="24"/>
          <w:szCs w:val="24"/>
        </w:rPr>
        <w:t xml:space="preserve"> and motivation to recover and develop. </w:t>
      </w:r>
      <w:r w:rsidR="00B95536" w:rsidRPr="00AC06C8">
        <w:rPr>
          <w:rFonts w:cstheme="minorHAnsi"/>
          <w:sz w:val="24"/>
          <w:szCs w:val="24"/>
        </w:rPr>
        <w:t xml:space="preserve">This recovery and development </w:t>
      </w:r>
      <w:r w:rsidR="00A10D7A" w:rsidRPr="00AC06C8">
        <w:rPr>
          <w:rFonts w:cstheme="minorHAnsi"/>
          <w:sz w:val="24"/>
          <w:szCs w:val="24"/>
        </w:rPr>
        <w:t xml:space="preserve">need </w:t>
      </w:r>
      <w:proofErr w:type="spellStart"/>
      <w:r w:rsidR="00A10D7A" w:rsidRPr="00AC06C8">
        <w:rPr>
          <w:rFonts w:cstheme="minorHAnsi"/>
          <w:sz w:val="24"/>
          <w:szCs w:val="24"/>
        </w:rPr>
        <w:t>Palu</w:t>
      </w:r>
      <w:proofErr w:type="spellEnd"/>
      <w:r w:rsidR="00A10D7A" w:rsidRPr="00AC06C8">
        <w:rPr>
          <w:rFonts w:cstheme="minorHAnsi"/>
          <w:sz w:val="24"/>
          <w:szCs w:val="24"/>
        </w:rPr>
        <w:t xml:space="preserve"> community capacity and active efforts. </w:t>
      </w:r>
      <w:r w:rsidR="00580BEA" w:rsidRPr="00AC06C8">
        <w:rPr>
          <w:rFonts w:cstheme="minorHAnsi"/>
          <w:sz w:val="24"/>
          <w:szCs w:val="24"/>
        </w:rPr>
        <w:t xml:space="preserve">Local people can be capable developers in their areas since they </w:t>
      </w:r>
      <w:r w:rsidR="002C5BED" w:rsidRPr="00AC06C8">
        <w:rPr>
          <w:rFonts w:cstheme="minorHAnsi"/>
          <w:sz w:val="24"/>
          <w:szCs w:val="24"/>
        </w:rPr>
        <w:t xml:space="preserve">have local/traditional knowledge which helps them to prepare, mitigate and recover from disasters </w:t>
      </w:r>
      <w:r w:rsidR="00A530F3" w:rsidRPr="00AC06C8">
        <w:rPr>
          <w:rFonts w:cstheme="minorHAnsi"/>
          <w:sz w:val="24"/>
          <w:szCs w:val="24"/>
        </w:rPr>
        <w:fldChar w:fldCharType="begin"/>
      </w:r>
      <w:r w:rsidR="00590489" w:rsidRPr="00AC06C8">
        <w:rPr>
          <w:rFonts w:cstheme="minorHAnsi"/>
          <w:sz w:val="24"/>
          <w:szCs w:val="24"/>
        </w:rPr>
        <w:instrText xml:space="preserve"> ADDIN ZOTERO_ITEM CSL_CITATION {"citationID":"oYMFMKht","properties":{"formattedCitation":"(Ngwese, Sato, Boafo, &amp; Jasaw, 2018)","plainCitation":"(Ngwese, Sato, Boafo, &amp; Jasaw, 2018)","noteIndex":0},"citationItems":[{"id":131,"uris":["http://zotero.org/users/local/iQGN3DqP/items/6QQWTGTY"],"uri":["http://zotero.org/users/local/iQGN3DqP/items/6QQWTGTY"],"itemData":{"id":131,"type":"article-journal","title":"Traditional and Local Knowledge Practices for Disaster Risk Reduction in Northern Ghana","container-title":"Sustainability","page":"1-17","volume":"10","issue":"825","DOI":"10.3390/su10030825","author":[{"family":"Ngwese","given":"Nsioh Macnight"},{"family":"Sato","given":"Akiko"},{"family":"Boafo","given":"Yaw Agyeman"},{"family":"Jasaw","given":"Godfred"}],"issued":{"date-parts":[["2018"]]}}}],"schema":"https://github.com/citation-style-language/schema/raw/master/csl-citation.json"} </w:instrText>
      </w:r>
      <w:r w:rsidR="00A530F3" w:rsidRPr="00AC06C8">
        <w:rPr>
          <w:rFonts w:cstheme="minorHAnsi"/>
          <w:sz w:val="24"/>
          <w:szCs w:val="24"/>
        </w:rPr>
        <w:fldChar w:fldCharType="separate"/>
      </w:r>
      <w:r w:rsidR="00590489" w:rsidRPr="00AC06C8">
        <w:rPr>
          <w:rFonts w:cstheme="minorHAnsi"/>
          <w:sz w:val="24"/>
          <w:szCs w:val="24"/>
        </w:rPr>
        <w:t>(Ngwese, Sato, Boafo, &amp; Jasaw, 2018)</w:t>
      </w:r>
      <w:r w:rsidR="00A530F3" w:rsidRPr="00AC06C8">
        <w:rPr>
          <w:rFonts w:cstheme="minorHAnsi"/>
          <w:sz w:val="24"/>
          <w:szCs w:val="24"/>
        </w:rPr>
        <w:fldChar w:fldCharType="end"/>
      </w:r>
      <w:r w:rsidR="002C5BED" w:rsidRPr="00AC06C8">
        <w:rPr>
          <w:rFonts w:cstheme="minorHAnsi"/>
          <w:sz w:val="24"/>
          <w:szCs w:val="24"/>
        </w:rPr>
        <w:t>.</w:t>
      </w:r>
      <w:r w:rsidR="00BA6ED6" w:rsidRPr="00AC06C8">
        <w:rPr>
          <w:rFonts w:cstheme="minorHAnsi"/>
          <w:sz w:val="24"/>
          <w:szCs w:val="24"/>
        </w:rPr>
        <w:t xml:space="preserve"> Since disasters are multid</w:t>
      </w:r>
      <w:r w:rsidR="005618BC" w:rsidRPr="00AC06C8">
        <w:rPr>
          <w:rFonts w:cstheme="minorHAnsi"/>
          <w:sz w:val="24"/>
          <w:szCs w:val="24"/>
        </w:rPr>
        <w:t xml:space="preserve">imensional events and affecting </w:t>
      </w:r>
      <w:r w:rsidR="00611786" w:rsidRPr="00AC06C8">
        <w:rPr>
          <w:rFonts w:cstheme="minorHAnsi"/>
          <w:sz w:val="24"/>
          <w:szCs w:val="24"/>
        </w:rPr>
        <w:t xml:space="preserve">community </w:t>
      </w:r>
      <w:r w:rsidR="003262D3" w:rsidRPr="00AC06C8">
        <w:rPr>
          <w:rFonts w:cstheme="minorHAnsi"/>
          <w:sz w:val="24"/>
          <w:szCs w:val="24"/>
        </w:rPr>
        <w:t xml:space="preserve">and its’ vulnerabilities, it needs </w:t>
      </w:r>
      <w:r w:rsidR="00BF6956" w:rsidRPr="00AC06C8">
        <w:rPr>
          <w:rFonts w:cstheme="minorHAnsi"/>
          <w:sz w:val="24"/>
          <w:szCs w:val="24"/>
        </w:rPr>
        <w:t xml:space="preserve">willingness and cooperation of all </w:t>
      </w:r>
      <w:r w:rsidR="00F16006" w:rsidRPr="00AC06C8">
        <w:rPr>
          <w:rFonts w:cstheme="minorHAnsi"/>
          <w:sz w:val="24"/>
          <w:szCs w:val="24"/>
        </w:rPr>
        <w:t>community elements</w:t>
      </w:r>
      <w:r w:rsidR="00A530F3" w:rsidRPr="00AC06C8">
        <w:rPr>
          <w:rFonts w:cstheme="minorHAnsi"/>
          <w:sz w:val="24"/>
          <w:szCs w:val="24"/>
        </w:rPr>
        <w:fldChar w:fldCharType="begin"/>
      </w:r>
      <w:r w:rsidR="005F6BA8" w:rsidRPr="00AC06C8">
        <w:rPr>
          <w:rFonts w:cstheme="minorHAnsi"/>
          <w:sz w:val="24"/>
          <w:szCs w:val="24"/>
        </w:rPr>
        <w:instrText xml:space="preserve"> ADDIN ZOTERO_ITEM CSL_CITATION {"citationID":"7PNfCUdP","properties":{"formattedCitation":"(Lucini, 2013)","plainCitation":"(Lucini, 2013)","noteIndex":0},"citationItems":[{"id":133,"uris":["http://zotero.org/users/local/iQGN3DqP/items/T289BSJU"],"uri":["http://zotero.org/users/local/iQGN3DqP/items/T289BSJU"],"itemData":{"id":133,"type":"article-journal","title":"Social Capital and Sociological Resilience in Megacities Context","container-title":"International Journal of Disaster Resilience in the Built Environment","page":"58-71","volume":"4","issue":"1","DOI":"https://doi.org/10.1108/1759590/3112990008","author":[{"family":"Lucini","given":"Barbara"}],"issued":{"date-parts":[["2013"]]}}}],"schema":"https://github.com/citation-style-language/schema/raw/master/csl-citation.json"} </w:instrText>
      </w:r>
      <w:r w:rsidR="00A530F3" w:rsidRPr="00AC06C8">
        <w:rPr>
          <w:rFonts w:cstheme="minorHAnsi"/>
          <w:sz w:val="24"/>
          <w:szCs w:val="24"/>
        </w:rPr>
        <w:fldChar w:fldCharType="separate"/>
      </w:r>
      <w:r w:rsidR="00E456E1" w:rsidRPr="00AC06C8">
        <w:rPr>
          <w:rFonts w:cstheme="minorHAnsi"/>
          <w:sz w:val="24"/>
          <w:szCs w:val="24"/>
        </w:rPr>
        <w:t>(Lucini, 2013)</w:t>
      </w:r>
      <w:r w:rsidR="00A530F3" w:rsidRPr="00AC06C8">
        <w:rPr>
          <w:rFonts w:cstheme="minorHAnsi"/>
          <w:sz w:val="24"/>
          <w:szCs w:val="24"/>
        </w:rPr>
        <w:fldChar w:fldCharType="end"/>
      </w:r>
      <w:r w:rsidR="008C2347" w:rsidRPr="00AC06C8">
        <w:rPr>
          <w:rFonts w:cstheme="minorHAnsi"/>
          <w:sz w:val="24"/>
          <w:szCs w:val="24"/>
        </w:rPr>
        <w:t xml:space="preserve">. </w:t>
      </w:r>
      <w:r w:rsidR="002075E7" w:rsidRPr="00AC06C8">
        <w:rPr>
          <w:rFonts w:cstheme="minorHAnsi"/>
          <w:sz w:val="24"/>
          <w:szCs w:val="24"/>
        </w:rPr>
        <w:t>Social</w:t>
      </w:r>
      <w:r w:rsidR="00FE70C5" w:rsidRPr="00AC06C8">
        <w:rPr>
          <w:rFonts w:cstheme="minorHAnsi"/>
          <w:sz w:val="24"/>
          <w:szCs w:val="24"/>
        </w:rPr>
        <w:t xml:space="preserve"> resilience can be achieved by developing collective social relationship and communication </w:t>
      </w:r>
      <w:r w:rsidR="00A530F3" w:rsidRPr="00AC06C8">
        <w:rPr>
          <w:rFonts w:cstheme="minorHAnsi"/>
          <w:sz w:val="24"/>
          <w:szCs w:val="24"/>
        </w:rPr>
        <w:fldChar w:fldCharType="begin"/>
      </w:r>
      <w:r w:rsidR="005F6BA8" w:rsidRPr="00AC06C8">
        <w:rPr>
          <w:rFonts w:cstheme="minorHAnsi"/>
          <w:sz w:val="24"/>
          <w:szCs w:val="24"/>
        </w:rPr>
        <w:instrText xml:space="preserve"> ADDIN ZOTERO_ITEM CSL_CITATION {"citationID":"9Q2FruMs","properties":{"formattedCitation":"(Lucini, 2013, p. 63)","plainCitation":"(Lucini, 2013, p. 63)","noteIndex":0},"citationItems":[{"id":133,"uris":["http://zotero.org/users/local/iQGN3DqP/items/T289BSJU"],"uri":["http://zotero.org/users/local/iQGN3DqP/items/T289BSJU"],"itemData":{"id":133,"type":"article-journal","title":"Social Capital and Sociological Resilience in Megacities Context","container-title":"International Journal of Disaster Resilience in the Built Environment","page":"58-71","volume":"4","issue":"1","DOI":"https://doi.org/10.1108/1759590/3112990008","author":[{"family":"Lucini","given":"Barbara"}],"issued":{"date-parts":[["2013"]]}},"locator":"63","label":"page"}],"schema":"https://github.com/citation-style-language/schema/raw/master/csl-citation.json"} </w:instrText>
      </w:r>
      <w:r w:rsidR="00A530F3" w:rsidRPr="00AC06C8">
        <w:rPr>
          <w:rFonts w:cstheme="minorHAnsi"/>
          <w:sz w:val="24"/>
          <w:szCs w:val="24"/>
        </w:rPr>
        <w:fldChar w:fldCharType="separate"/>
      </w:r>
      <w:r w:rsidR="005F6BA8" w:rsidRPr="00AC06C8">
        <w:rPr>
          <w:rFonts w:cstheme="minorHAnsi"/>
          <w:sz w:val="24"/>
          <w:szCs w:val="24"/>
        </w:rPr>
        <w:t>(Lucini, 2013, p. 63)</w:t>
      </w:r>
      <w:r w:rsidR="00A530F3" w:rsidRPr="00AC06C8">
        <w:rPr>
          <w:rFonts w:cstheme="minorHAnsi"/>
          <w:sz w:val="24"/>
          <w:szCs w:val="24"/>
        </w:rPr>
        <w:fldChar w:fldCharType="end"/>
      </w:r>
      <w:r w:rsidR="00FE70C5" w:rsidRPr="00AC06C8">
        <w:rPr>
          <w:rFonts w:cstheme="minorHAnsi"/>
          <w:sz w:val="24"/>
          <w:szCs w:val="24"/>
        </w:rPr>
        <w:t xml:space="preserve">.  </w:t>
      </w:r>
    </w:p>
    <w:p w:rsidR="007F708E" w:rsidRPr="00AC06C8" w:rsidRDefault="007F708E" w:rsidP="006F32B3">
      <w:pPr>
        <w:spacing w:after="0" w:line="240" w:lineRule="auto"/>
        <w:jc w:val="both"/>
        <w:rPr>
          <w:rFonts w:cstheme="minorHAnsi"/>
          <w:b/>
          <w:sz w:val="24"/>
          <w:szCs w:val="24"/>
        </w:rPr>
      </w:pPr>
    </w:p>
    <w:p w:rsidR="00CF20C9" w:rsidRPr="006F32B3" w:rsidRDefault="00CF20C9" w:rsidP="006F32B3">
      <w:pPr>
        <w:pStyle w:val="ListParagraph"/>
        <w:numPr>
          <w:ilvl w:val="0"/>
          <w:numId w:val="10"/>
        </w:numPr>
        <w:spacing w:after="0" w:line="240" w:lineRule="auto"/>
        <w:jc w:val="both"/>
        <w:rPr>
          <w:rFonts w:cstheme="minorHAnsi"/>
          <w:i/>
          <w:sz w:val="24"/>
          <w:szCs w:val="24"/>
        </w:rPr>
      </w:pPr>
      <w:r w:rsidRPr="006F32B3">
        <w:rPr>
          <w:rFonts w:cstheme="minorHAnsi"/>
          <w:i/>
          <w:sz w:val="24"/>
          <w:szCs w:val="24"/>
        </w:rPr>
        <w:t xml:space="preserve">Communication and Community Education </w:t>
      </w:r>
    </w:p>
    <w:p w:rsidR="008A766B" w:rsidRPr="00AC06C8" w:rsidRDefault="009328B4" w:rsidP="006F32B3">
      <w:pPr>
        <w:spacing w:after="0" w:line="240" w:lineRule="auto"/>
        <w:ind w:firstLine="720"/>
        <w:jc w:val="both"/>
        <w:rPr>
          <w:rFonts w:cstheme="minorHAnsi"/>
          <w:sz w:val="24"/>
          <w:szCs w:val="24"/>
        </w:rPr>
      </w:pPr>
      <w:r w:rsidRPr="00AC06C8">
        <w:rPr>
          <w:rFonts w:cstheme="minorHAnsi"/>
          <w:sz w:val="24"/>
          <w:szCs w:val="24"/>
        </w:rPr>
        <w:t xml:space="preserve">The earthquake, tsunami and liquefaction may bring destructive experiences which endanger </w:t>
      </w:r>
      <w:proofErr w:type="spellStart"/>
      <w:r w:rsidRPr="00AC06C8">
        <w:rPr>
          <w:rFonts w:cstheme="minorHAnsi"/>
          <w:sz w:val="24"/>
          <w:szCs w:val="24"/>
        </w:rPr>
        <w:t>Palu</w:t>
      </w:r>
      <w:proofErr w:type="spellEnd"/>
      <w:r w:rsidRPr="00AC06C8">
        <w:rPr>
          <w:rFonts w:cstheme="minorHAnsi"/>
          <w:sz w:val="24"/>
          <w:szCs w:val="24"/>
        </w:rPr>
        <w:t xml:space="preserve"> people and city long development. However, </w:t>
      </w:r>
      <w:r w:rsidR="00EC4A85" w:rsidRPr="00AC06C8">
        <w:rPr>
          <w:rFonts w:cstheme="minorHAnsi"/>
          <w:sz w:val="24"/>
          <w:szCs w:val="24"/>
        </w:rPr>
        <w:t xml:space="preserve">the disasters may not calamitous only, but also beneficial if </w:t>
      </w:r>
      <w:proofErr w:type="spellStart"/>
      <w:r w:rsidR="00EC4A85" w:rsidRPr="00AC06C8">
        <w:rPr>
          <w:rFonts w:cstheme="minorHAnsi"/>
          <w:sz w:val="24"/>
          <w:szCs w:val="24"/>
        </w:rPr>
        <w:t>Palu</w:t>
      </w:r>
      <w:proofErr w:type="spellEnd"/>
      <w:r w:rsidR="00EC4A85" w:rsidRPr="00AC06C8">
        <w:rPr>
          <w:rFonts w:cstheme="minorHAnsi"/>
          <w:sz w:val="24"/>
          <w:szCs w:val="24"/>
        </w:rPr>
        <w:t xml:space="preserve"> community can learn from it. The</w:t>
      </w:r>
      <w:r w:rsidR="00D57385" w:rsidRPr="00AC06C8">
        <w:rPr>
          <w:rFonts w:cstheme="minorHAnsi"/>
          <w:sz w:val="24"/>
          <w:szCs w:val="24"/>
        </w:rPr>
        <w:t xml:space="preserve"> study indicates that there are several things they learn after </w:t>
      </w:r>
      <w:r w:rsidR="0046464C" w:rsidRPr="00AC06C8">
        <w:rPr>
          <w:rFonts w:cstheme="minorHAnsi"/>
          <w:sz w:val="24"/>
          <w:szCs w:val="24"/>
        </w:rPr>
        <w:t xml:space="preserve">disasters. The first </w:t>
      </w:r>
      <w:r w:rsidR="008B6E88" w:rsidRPr="00AC06C8">
        <w:rPr>
          <w:rFonts w:cstheme="minorHAnsi"/>
          <w:sz w:val="24"/>
          <w:szCs w:val="24"/>
        </w:rPr>
        <w:t xml:space="preserve">is indicators/signs of when disasters will come. The second is how to save their selves and their families: what they should and should not do and where they should evacuate themselves. The third </w:t>
      </w:r>
      <w:r w:rsidR="00D21C0E" w:rsidRPr="00AC06C8">
        <w:rPr>
          <w:rFonts w:cstheme="minorHAnsi"/>
          <w:sz w:val="24"/>
          <w:szCs w:val="24"/>
        </w:rPr>
        <w:t xml:space="preserve">aspect is </w:t>
      </w:r>
      <w:r w:rsidR="002526A1" w:rsidRPr="00AC06C8">
        <w:rPr>
          <w:rFonts w:cstheme="minorHAnsi"/>
          <w:sz w:val="24"/>
          <w:szCs w:val="24"/>
        </w:rPr>
        <w:t>learning to accept</w:t>
      </w:r>
      <w:r w:rsidR="00D21C0E" w:rsidRPr="00AC06C8">
        <w:rPr>
          <w:rFonts w:cstheme="minorHAnsi"/>
          <w:sz w:val="24"/>
          <w:szCs w:val="24"/>
        </w:rPr>
        <w:t xml:space="preserve"> what has happened</w:t>
      </w:r>
      <w:r w:rsidR="002526A1" w:rsidRPr="00AC06C8">
        <w:rPr>
          <w:rFonts w:cstheme="minorHAnsi"/>
          <w:sz w:val="24"/>
          <w:szCs w:val="24"/>
        </w:rPr>
        <w:t>, what they can do to save their life and their family lives i</w:t>
      </w:r>
      <w:r w:rsidR="000672CE" w:rsidRPr="00AC06C8">
        <w:rPr>
          <w:rFonts w:cstheme="minorHAnsi"/>
          <w:sz w:val="24"/>
          <w:szCs w:val="24"/>
        </w:rPr>
        <w:t xml:space="preserve">n the future and how to </w:t>
      </w:r>
      <w:r w:rsidR="000672CE" w:rsidRPr="00AC06C8">
        <w:rPr>
          <w:rFonts w:cstheme="minorHAnsi"/>
          <w:sz w:val="24"/>
          <w:szCs w:val="24"/>
        </w:rPr>
        <w:lastRenderedPageBreak/>
        <w:t xml:space="preserve">recover. </w:t>
      </w:r>
      <w:proofErr w:type="spellStart"/>
      <w:r w:rsidR="000672CE" w:rsidRPr="00AC06C8">
        <w:rPr>
          <w:rFonts w:cstheme="minorHAnsi"/>
          <w:sz w:val="24"/>
          <w:szCs w:val="24"/>
        </w:rPr>
        <w:t>Palu</w:t>
      </w:r>
      <w:proofErr w:type="spellEnd"/>
      <w:r w:rsidR="000672CE" w:rsidRPr="00AC06C8">
        <w:rPr>
          <w:rFonts w:cstheme="minorHAnsi"/>
          <w:sz w:val="24"/>
          <w:szCs w:val="24"/>
        </w:rPr>
        <w:t xml:space="preserve"> community </w:t>
      </w:r>
      <w:r w:rsidR="00C25431" w:rsidRPr="00AC06C8">
        <w:rPr>
          <w:rFonts w:cstheme="minorHAnsi"/>
          <w:sz w:val="24"/>
          <w:szCs w:val="24"/>
        </w:rPr>
        <w:t xml:space="preserve">can develop their local knowledge </w:t>
      </w:r>
      <w:r w:rsidR="00AC6424" w:rsidRPr="00AC06C8">
        <w:rPr>
          <w:rFonts w:cstheme="minorHAnsi"/>
          <w:sz w:val="24"/>
          <w:szCs w:val="24"/>
        </w:rPr>
        <w:t>and be self-learnt from disasters.</w:t>
      </w:r>
      <w:r w:rsidR="00790853" w:rsidRPr="00AC06C8">
        <w:rPr>
          <w:rFonts w:cstheme="minorHAnsi"/>
          <w:sz w:val="24"/>
          <w:szCs w:val="24"/>
        </w:rPr>
        <w:t>Because everything has changed, t</w:t>
      </w:r>
      <w:r w:rsidR="00DA00D9" w:rsidRPr="00AC06C8">
        <w:rPr>
          <w:rFonts w:cstheme="minorHAnsi"/>
          <w:sz w:val="24"/>
          <w:szCs w:val="24"/>
        </w:rPr>
        <w:t xml:space="preserve">hey </w:t>
      </w:r>
      <w:r w:rsidR="003E408F" w:rsidRPr="00AC06C8">
        <w:rPr>
          <w:rFonts w:cstheme="minorHAnsi"/>
          <w:sz w:val="24"/>
          <w:szCs w:val="24"/>
        </w:rPr>
        <w:t>must learn</w:t>
      </w:r>
      <w:r w:rsidR="00DA00D9" w:rsidRPr="00AC06C8">
        <w:rPr>
          <w:rFonts w:cstheme="minorHAnsi"/>
          <w:sz w:val="24"/>
          <w:szCs w:val="24"/>
        </w:rPr>
        <w:t xml:space="preserve"> to adapt to the current situation.</w:t>
      </w:r>
      <w:r w:rsidR="00BF28EE" w:rsidRPr="00AC06C8">
        <w:rPr>
          <w:rFonts w:cstheme="minorHAnsi"/>
          <w:sz w:val="24"/>
          <w:szCs w:val="24"/>
        </w:rPr>
        <w:t xml:space="preserve">Adaptive learning </w:t>
      </w:r>
      <w:r w:rsidR="00950E2C" w:rsidRPr="00AC06C8">
        <w:rPr>
          <w:rFonts w:cstheme="minorHAnsi"/>
          <w:sz w:val="24"/>
          <w:szCs w:val="24"/>
        </w:rPr>
        <w:t>occurs when an individu</w:t>
      </w:r>
      <w:r w:rsidR="00DC40C0" w:rsidRPr="00AC06C8">
        <w:rPr>
          <w:rFonts w:cstheme="minorHAnsi"/>
          <w:sz w:val="24"/>
          <w:szCs w:val="24"/>
        </w:rPr>
        <w:t>al/</w:t>
      </w:r>
      <w:r w:rsidR="00950E2C" w:rsidRPr="00AC06C8">
        <w:rPr>
          <w:rFonts w:cstheme="minorHAnsi"/>
          <w:sz w:val="24"/>
          <w:szCs w:val="24"/>
        </w:rPr>
        <w:t xml:space="preserve">group of people </w:t>
      </w:r>
      <w:r w:rsidR="00DC40C0" w:rsidRPr="00AC06C8">
        <w:rPr>
          <w:rFonts w:cstheme="minorHAnsi"/>
          <w:sz w:val="24"/>
          <w:szCs w:val="24"/>
        </w:rPr>
        <w:t xml:space="preserve">absorbs/absorb information from their surrounding, react and change their behavior </w:t>
      </w:r>
      <w:r w:rsidR="00A530F3" w:rsidRPr="00AC06C8">
        <w:rPr>
          <w:rFonts w:cstheme="minorHAnsi"/>
          <w:sz w:val="24"/>
          <w:szCs w:val="24"/>
        </w:rPr>
        <w:fldChar w:fldCharType="begin"/>
      </w:r>
      <w:r w:rsidR="00AE2F5F" w:rsidRPr="00AC06C8">
        <w:rPr>
          <w:rFonts w:cstheme="minorHAnsi"/>
          <w:sz w:val="24"/>
          <w:szCs w:val="24"/>
        </w:rPr>
        <w:instrText xml:space="preserve"> ADDIN ZOTERO_ITEM CSL_CITATION {"citationID":"OsjERk0k","properties":{"formattedCitation":"(Sessa &amp; London, 2006, p. 20)","plainCitation":"(Sessa &amp; London, 2006, p. 20)","noteIndex":0},"citationItems":[{"id":128,"uris":["http://zotero.org/users/local/iQGN3DqP/items/QLMIQVKP"],"uri":["http://zotero.org/users/local/iQGN3DqP/items/QLMIQVKP"],"itemData":{"id":128,"type":"book","title":"Continuous Learning in Organizations. Individual, Group and Organizational Perspectives","publisher":"Lawrence Erlbaum","edition":"1st","author":[{"family":"Sessa","given":"Valerie I."},{"family":"London","given":"Manuel"}],"issued":{"date-parts":[["2006"]]}},"locator":"20","label":"page"}],"schema":"https://github.com/citation-style-language/schema/raw/master/csl-citation.json"} </w:instrText>
      </w:r>
      <w:r w:rsidR="00A530F3" w:rsidRPr="00AC06C8">
        <w:rPr>
          <w:rFonts w:cstheme="minorHAnsi"/>
          <w:sz w:val="24"/>
          <w:szCs w:val="24"/>
        </w:rPr>
        <w:fldChar w:fldCharType="separate"/>
      </w:r>
      <w:r w:rsidR="00AE2F5F" w:rsidRPr="00AC06C8">
        <w:rPr>
          <w:rFonts w:cstheme="minorHAnsi"/>
          <w:sz w:val="24"/>
          <w:szCs w:val="24"/>
        </w:rPr>
        <w:t>(Sessa &amp; London, 2006, p. 20)</w:t>
      </w:r>
      <w:r w:rsidR="00A530F3" w:rsidRPr="00AC06C8">
        <w:rPr>
          <w:rFonts w:cstheme="minorHAnsi"/>
          <w:sz w:val="24"/>
          <w:szCs w:val="24"/>
        </w:rPr>
        <w:fldChar w:fldCharType="end"/>
      </w:r>
      <w:r w:rsidR="00DC40C0" w:rsidRPr="00AC06C8">
        <w:rPr>
          <w:rFonts w:cstheme="minorHAnsi"/>
          <w:sz w:val="24"/>
          <w:szCs w:val="24"/>
        </w:rPr>
        <w:t xml:space="preserve">. </w:t>
      </w:r>
      <w:r w:rsidR="00E31A69" w:rsidRPr="00AC06C8">
        <w:rPr>
          <w:rFonts w:cstheme="minorHAnsi"/>
          <w:sz w:val="24"/>
          <w:szCs w:val="24"/>
        </w:rPr>
        <w:t xml:space="preserve">Community social sharing on </w:t>
      </w:r>
      <w:r w:rsidR="00826B82" w:rsidRPr="00AC06C8">
        <w:rPr>
          <w:rFonts w:cstheme="minorHAnsi"/>
          <w:sz w:val="24"/>
          <w:szCs w:val="24"/>
        </w:rPr>
        <w:t xml:space="preserve">disaster experiences builds their institutional memory as parts of adaptive </w:t>
      </w:r>
      <w:r w:rsidR="008D09A1" w:rsidRPr="00AC06C8">
        <w:rPr>
          <w:rFonts w:cstheme="minorHAnsi"/>
          <w:sz w:val="24"/>
          <w:szCs w:val="24"/>
        </w:rPr>
        <w:t>learning. T</w:t>
      </w:r>
      <w:r w:rsidR="00826B82" w:rsidRPr="00AC06C8">
        <w:rPr>
          <w:rFonts w:cstheme="minorHAnsi"/>
          <w:sz w:val="24"/>
          <w:szCs w:val="24"/>
        </w:rPr>
        <w:t>he capacity to learn adaptively is determined by</w:t>
      </w:r>
      <w:r w:rsidR="00C24D48" w:rsidRPr="00AC06C8">
        <w:rPr>
          <w:rFonts w:cstheme="minorHAnsi"/>
          <w:sz w:val="24"/>
          <w:szCs w:val="24"/>
        </w:rPr>
        <w:t xml:space="preserve">institutional memory (capacity to memorize and recall), </w:t>
      </w:r>
      <w:r w:rsidR="00527021" w:rsidRPr="00AC06C8">
        <w:rPr>
          <w:rFonts w:cstheme="minorHAnsi"/>
          <w:sz w:val="24"/>
          <w:szCs w:val="24"/>
        </w:rPr>
        <w:t xml:space="preserve">innovative learning (implement institutional memory to adapt and change) and </w:t>
      </w:r>
      <w:r w:rsidR="00B40068" w:rsidRPr="00AC06C8">
        <w:rPr>
          <w:rFonts w:cstheme="minorHAnsi"/>
          <w:sz w:val="24"/>
          <w:szCs w:val="24"/>
        </w:rPr>
        <w:t xml:space="preserve">connectivity (build network among individuals, inside and outside communities </w:t>
      </w:r>
      <w:r w:rsidR="00A530F3" w:rsidRPr="00AC06C8">
        <w:rPr>
          <w:rFonts w:cstheme="minorHAnsi"/>
          <w:sz w:val="24"/>
          <w:szCs w:val="24"/>
        </w:rPr>
        <w:fldChar w:fldCharType="begin"/>
      </w:r>
      <w:r w:rsidR="009B2F95" w:rsidRPr="00AC06C8">
        <w:rPr>
          <w:rFonts w:cstheme="minorHAnsi"/>
          <w:sz w:val="24"/>
          <w:szCs w:val="24"/>
        </w:rPr>
        <w:instrText xml:space="preserve"> ADDIN ZOTERO_ITEM CSL_CITATION {"citationID":"py4OAvso","properties":{"formattedCitation":"(Davis, 2017, p. 15)","plainCitation":"(Davis, 2017, p. 15)","noteIndex":0},"citationItems":[{"id":60,"uris":["http://zotero.org/users/local/iQGN3DqP/items/DNGSVL2H"],"uri":["http://zotero.org/users/local/iQGN3DqP/items/DNGSVL2H"],"itemData":{"id":60,"type":"article","title":"Community Resilience Model","publisher":"Driving Innovation in Crisis Management for European Resilience Consortium","author":[{"family":"Davis","given":"Scott"}],"issued":{"date-parts":[["2017"]]}},"locator":"15","label":"page"}],"schema":"https://github.com/citation-style-language/schema/raw/master/csl-citation.json"} </w:instrText>
      </w:r>
      <w:r w:rsidR="00A530F3" w:rsidRPr="00AC06C8">
        <w:rPr>
          <w:rFonts w:cstheme="minorHAnsi"/>
          <w:sz w:val="24"/>
          <w:szCs w:val="24"/>
        </w:rPr>
        <w:fldChar w:fldCharType="separate"/>
      </w:r>
      <w:r w:rsidR="009B2F95" w:rsidRPr="00AC06C8">
        <w:rPr>
          <w:rFonts w:cstheme="minorHAnsi"/>
          <w:sz w:val="24"/>
          <w:szCs w:val="24"/>
        </w:rPr>
        <w:t>(Davis, 2017, p. 15)</w:t>
      </w:r>
      <w:r w:rsidR="00A530F3" w:rsidRPr="00AC06C8">
        <w:rPr>
          <w:rFonts w:cstheme="minorHAnsi"/>
          <w:sz w:val="24"/>
          <w:szCs w:val="24"/>
        </w:rPr>
        <w:fldChar w:fldCharType="end"/>
      </w:r>
      <w:r w:rsidR="00B40068" w:rsidRPr="00AC06C8">
        <w:rPr>
          <w:rFonts w:cstheme="minorHAnsi"/>
          <w:sz w:val="24"/>
          <w:szCs w:val="24"/>
        </w:rPr>
        <w:t xml:space="preserve">. </w:t>
      </w:r>
      <w:r w:rsidR="008A5412" w:rsidRPr="00AC06C8">
        <w:rPr>
          <w:rFonts w:cstheme="minorHAnsi"/>
          <w:sz w:val="24"/>
          <w:szCs w:val="24"/>
        </w:rPr>
        <w:t xml:space="preserve">Education is closely related to </w:t>
      </w:r>
      <w:r w:rsidR="003C431E" w:rsidRPr="00AC06C8">
        <w:rPr>
          <w:rFonts w:cstheme="minorHAnsi"/>
          <w:sz w:val="24"/>
          <w:szCs w:val="24"/>
        </w:rPr>
        <w:t xml:space="preserve">community self capacity to </w:t>
      </w:r>
      <w:proofErr w:type="spellStart"/>
      <w:r w:rsidR="003C431E" w:rsidRPr="00AC06C8">
        <w:rPr>
          <w:rFonts w:cstheme="minorHAnsi"/>
          <w:sz w:val="24"/>
          <w:szCs w:val="24"/>
        </w:rPr>
        <w:t>resile</w:t>
      </w:r>
      <w:proofErr w:type="spellEnd"/>
      <w:r w:rsidR="00A530F3" w:rsidRPr="00AC06C8">
        <w:rPr>
          <w:rFonts w:cstheme="minorHAnsi"/>
          <w:sz w:val="24"/>
          <w:szCs w:val="24"/>
        </w:rPr>
        <w:fldChar w:fldCharType="begin"/>
      </w:r>
      <w:r w:rsidR="00FB494D" w:rsidRPr="00AC06C8">
        <w:rPr>
          <w:rFonts w:cstheme="minorHAnsi"/>
          <w:sz w:val="24"/>
          <w:szCs w:val="24"/>
        </w:rPr>
        <w:instrText xml:space="preserve"> ADDIN ZOTERO_ITEM CSL_CITATION {"citationID":"0vIVIpLe","properties":{"formattedCitation":"(Ginsberg &amp; Hunt, 2015; Heijmans, n.d.; Shih et al., 2018; Twigg, 2015)","plainCitation":"(Ginsberg &amp; Hunt, 2015; Heijmans, n.d.; Shih et al., 2018; Twigg, 2015)","noteIndex":0},"citationItems":[{"id":135,"uris":["http://zotero.org/users/local/iQGN3DqP/items/BEU2C8J6"],"uri":["http://zotero.org/users/local/iQGN3DqP/items/BEU2C8J6"],"itemData":{"id":135,"type":"article","title":"Disaster Risk Reduction for Community Resilience. A Synthesis of Lessons from more than a Decade of Disaster Risk Reduction Programming","publisher":"Concern Worldwide","author":[{"family":"Ginsberg","given":"Aaron Clark"},{"family":"Hunt","given":"Dom"}],"issued":{"date-parts":[["2015"]]}},"label":"page"},{"id":141,"uris":["http://zotero.org/users/local/iQGN3DqP/items/3V7NE9I5"],"uri":["http://zotero.org/users/local/iQGN3DqP/items/3V7NE9I5"],"itemData":{"id":141,"type":"article","title":"Reaching Resilience. Handbook Resilience 2.0 for Aid Practitioners and Policymakers in Disaster Risk Reduction, Climate Change Adaptation and Poverty Reduction","publisher":"European Union","URL":"www.reachingresilience.org","author":[{"family":"Heijmans","given":"Annelies"}]},"label":"page"},{"id":139,"uris":["http://zotero.org/users/local/iQGN3DqP/items/94YJMZE3"],"uri":["http://zotero.org/users/local/iQGN3DqP/items/94YJMZE3"],"itemData":{"id":139,"type":"report","title":"Improving Disaster Resilience among Older Adults. Insights from Public Health Departments nd Aging-in-Place Efforts","publisher":"RAND Corporation","publisher-place":"Santa Monica, California","genre":"Research Report","event-place":"Santa Monica, California","author":[{"family":"Shih","given":"Regina A."},{"family":"Acosta","given":"Joie D."},{"family":"Chen","given":"Emily K."},{"family":"Carbone","given":"Eric G."},{"family":"Xenakis","given":"Lea"},{"family":"Adamson","given":"David M."},{"family":"Chandra","given":"A."}],"issued":{"date-parts":[["2018"]]}},"label":"page"},{"id":137,"uris":["http://zotero.org/users/local/iQGN3DqP/items/KNMNESMZ"],"uri":["http://zotero.org/users/local/iQGN3DqP/items/KNMNESMZ"],"itemData":{"id":137,"type":"article","title":"Disaster Risk Reduction","publisher":"London: Overseas Development Institute","author":[{"family":"Twigg","given":"J."}],"issued":{"date-parts":[["2015"]]}},"label":"page"}],"schema":"https://github.com/citation-style-language/schema/raw/master/csl-citation.json"} </w:instrText>
      </w:r>
      <w:r w:rsidR="00A530F3" w:rsidRPr="00AC06C8">
        <w:rPr>
          <w:rFonts w:cstheme="minorHAnsi"/>
          <w:sz w:val="24"/>
          <w:szCs w:val="24"/>
        </w:rPr>
        <w:fldChar w:fldCharType="separate"/>
      </w:r>
      <w:r w:rsidR="00FB494D" w:rsidRPr="00AC06C8">
        <w:rPr>
          <w:rFonts w:cstheme="minorHAnsi"/>
          <w:sz w:val="24"/>
          <w:szCs w:val="24"/>
        </w:rPr>
        <w:t>(Ginsberg &amp; Hunt, 2015; Heijmans, n.d.; Shih et al., 2018; Twigg, 2015)</w:t>
      </w:r>
      <w:r w:rsidR="00A530F3" w:rsidRPr="00AC06C8">
        <w:rPr>
          <w:rFonts w:cstheme="minorHAnsi"/>
          <w:sz w:val="24"/>
          <w:szCs w:val="24"/>
        </w:rPr>
        <w:fldChar w:fldCharType="end"/>
      </w:r>
      <w:r w:rsidR="00EE64E6" w:rsidRPr="00AC06C8">
        <w:rPr>
          <w:rFonts w:cstheme="minorHAnsi"/>
          <w:sz w:val="24"/>
          <w:szCs w:val="24"/>
        </w:rPr>
        <w:t xml:space="preserve">. </w:t>
      </w:r>
      <w:r w:rsidR="004B3C36" w:rsidRPr="00AC06C8">
        <w:rPr>
          <w:rFonts w:cstheme="minorHAnsi"/>
          <w:sz w:val="24"/>
          <w:szCs w:val="24"/>
        </w:rPr>
        <w:t xml:space="preserve">Education is the basis of resilient communities which provides the foundation for other resilient components: </w:t>
      </w:r>
      <w:r w:rsidR="001C4F82" w:rsidRPr="00AC06C8">
        <w:rPr>
          <w:rFonts w:cstheme="minorHAnsi"/>
          <w:sz w:val="24"/>
          <w:szCs w:val="24"/>
        </w:rPr>
        <w:t xml:space="preserve">strong </w:t>
      </w:r>
      <w:r w:rsidR="003D062C" w:rsidRPr="00AC06C8">
        <w:rPr>
          <w:rFonts w:cstheme="minorHAnsi"/>
          <w:sz w:val="24"/>
          <w:szCs w:val="24"/>
        </w:rPr>
        <w:t>network among organizations,</w:t>
      </w:r>
      <w:r w:rsidR="001C4F82" w:rsidRPr="00AC06C8">
        <w:rPr>
          <w:rFonts w:cstheme="minorHAnsi"/>
          <w:sz w:val="24"/>
          <w:szCs w:val="24"/>
        </w:rPr>
        <w:t xml:space="preserve"> preparedness and quick response among organizations, sufficient </w:t>
      </w:r>
      <w:r w:rsidR="001A7387" w:rsidRPr="00AC06C8">
        <w:rPr>
          <w:rFonts w:cstheme="minorHAnsi"/>
          <w:sz w:val="24"/>
          <w:szCs w:val="24"/>
        </w:rPr>
        <w:t xml:space="preserve">volunteers, </w:t>
      </w:r>
      <w:r w:rsidR="0057643D" w:rsidRPr="00AC06C8">
        <w:rPr>
          <w:rFonts w:cstheme="minorHAnsi"/>
          <w:sz w:val="24"/>
          <w:szCs w:val="24"/>
        </w:rPr>
        <w:t xml:space="preserve">mutual support among neighbors </w:t>
      </w:r>
      <w:r w:rsidR="00A530F3" w:rsidRPr="00AC06C8">
        <w:rPr>
          <w:rFonts w:cstheme="minorHAnsi"/>
          <w:sz w:val="24"/>
          <w:szCs w:val="24"/>
        </w:rPr>
        <w:fldChar w:fldCharType="begin"/>
      </w:r>
      <w:r w:rsidR="002E6BF8" w:rsidRPr="00AC06C8">
        <w:rPr>
          <w:rFonts w:cstheme="minorHAnsi"/>
          <w:sz w:val="24"/>
          <w:szCs w:val="24"/>
        </w:rPr>
        <w:instrText xml:space="preserve"> ADDIN ZOTERO_ITEM CSL_CITATION {"citationID":"iwSh5whU","properties":{"formattedCitation":"(Shih et al., 2018, p. 1)","plainCitation":"(Shih et al., 2018, p. 1)","noteIndex":0},"citationItems":[{"id":139,"uris":["http://zotero.org/users/local/iQGN3DqP/items/94YJMZE3"],"uri":["http://zotero.org/users/local/iQGN3DqP/items/94YJMZE3"],"itemData":{"id":139,"type":"report","title":"Improving Disaster Resilience among Older Adults. Insights from Public Health Departments nd Aging-in-Place Efforts","publisher":"RAND Corporation","publisher-place":"Santa Monica, California","genre":"Research Report","event-place":"Santa Monica, California","author":[{"family":"Shih","given":"Regina A."},{"family":"Acosta","given":"Joie D."},{"family":"Chen","given":"Emily K."},{"family":"Carbone","given":"Eric G."},{"family":"Xenakis","given":"Lea"},{"family":"Adamson","given":"David M."},{"family":"Chandra","given":"A."}],"issued":{"date-parts":[["2018"]]}},"locator":"1","label":"page"}],"schema":"https://github.com/citation-style-language/schema/raw/master/csl-citation.json"} </w:instrText>
      </w:r>
      <w:r w:rsidR="00A530F3" w:rsidRPr="00AC06C8">
        <w:rPr>
          <w:rFonts w:cstheme="minorHAnsi"/>
          <w:sz w:val="24"/>
          <w:szCs w:val="24"/>
        </w:rPr>
        <w:fldChar w:fldCharType="separate"/>
      </w:r>
      <w:r w:rsidR="002E6BF8" w:rsidRPr="00AC06C8">
        <w:rPr>
          <w:rFonts w:cstheme="minorHAnsi"/>
          <w:sz w:val="24"/>
          <w:szCs w:val="24"/>
        </w:rPr>
        <w:t>(Shih et al., 2018, p. 1)</w:t>
      </w:r>
      <w:r w:rsidR="00A530F3" w:rsidRPr="00AC06C8">
        <w:rPr>
          <w:rFonts w:cstheme="minorHAnsi"/>
          <w:sz w:val="24"/>
          <w:szCs w:val="24"/>
        </w:rPr>
        <w:fldChar w:fldCharType="end"/>
      </w:r>
      <w:r w:rsidR="0057643D" w:rsidRPr="00AC06C8">
        <w:rPr>
          <w:rFonts w:cstheme="minorHAnsi"/>
          <w:sz w:val="24"/>
          <w:szCs w:val="24"/>
        </w:rPr>
        <w:t xml:space="preserve">. </w:t>
      </w:r>
    </w:p>
    <w:p w:rsidR="00E570F5" w:rsidRPr="00AC06C8" w:rsidRDefault="008A766B" w:rsidP="006F32B3">
      <w:pPr>
        <w:spacing w:after="0" w:line="240" w:lineRule="auto"/>
        <w:ind w:firstLine="720"/>
        <w:jc w:val="both"/>
        <w:rPr>
          <w:rFonts w:cstheme="minorHAnsi"/>
          <w:sz w:val="24"/>
          <w:szCs w:val="24"/>
        </w:rPr>
      </w:pPr>
      <w:r w:rsidRPr="00AC06C8">
        <w:rPr>
          <w:rFonts w:cstheme="minorHAnsi"/>
          <w:sz w:val="24"/>
          <w:szCs w:val="24"/>
        </w:rPr>
        <w:t xml:space="preserve">The study indicates that the disaster learning occurs inter-generationally. After disaster, </w:t>
      </w:r>
      <w:proofErr w:type="spellStart"/>
      <w:r w:rsidRPr="00AC06C8">
        <w:rPr>
          <w:rFonts w:cstheme="minorHAnsi"/>
          <w:sz w:val="24"/>
          <w:szCs w:val="24"/>
        </w:rPr>
        <w:t>Palu</w:t>
      </w:r>
      <w:proofErr w:type="spellEnd"/>
      <w:r w:rsidRPr="00AC06C8">
        <w:rPr>
          <w:rFonts w:cstheme="minorHAnsi"/>
          <w:sz w:val="24"/>
          <w:szCs w:val="24"/>
        </w:rPr>
        <w:t xml:space="preserve"> children are also learning from their childhood experience. They are telling their experience to other relatives or </w:t>
      </w:r>
      <w:r w:rsidR="000E08FD" w:rsidRPr="00AC06C8">
        <w:rPr>
          <w:rFonts w:cstheme="minorHAnsi"/>
          <w:sz w:val="24"/>
          <w:szCs w:val="24"/>
        </w:rPr>
        <w:t>within/outside</w:t>
      </w:r>
      <w:r w:rsidRPr="00AC06C8">
        <w:rPr>
          <w:rFonts w:cstheme="minorHAnsi"/>
          <w:sz w:val="24"/>
          <w:szCs w:val="24"/>
        </w:rPr>
        <w:t xml:space="preserve"> people, what happens to them and their families. </w:t>
      </w:r>
      <w:r w:rsidR="00D057B0" w:rsidRPr="00AC06C8">
        <w:rPr>
          <w:rFonts w:cstheme="minorHAnsi"/>
          <w:sz w:val="24"/>
          <w:szCs w:val="24"/>
        </w:rPr>
        <w:t>From their early phase of life, they already learn how to mitigate, feel the emotion, observe</w:t>
      </w:r>
      <w:r w:rsidR="00B40B20" w:rsidRPr="00AC06C8">
        <w:rPr>
          <w:rFonts w:cstheme="minorHAnsi"/>
          <w:sz w:val="24"/>
          <w:szCs w:val="24"/>
        </w:rPr>
        <w:t xml:space="preserve"> and help</w:t>
      </w:r>
      <w:r w:rsidR="00D057B0" w:rsidRPr="00AC06C8">
        <w:rPr>
          <w:rFonts w:cstheme="minorHAnsi"/>
          <w:sz w:val="24"/>
          <w:szCs w:val="24"/>
        </w:rPr>
        <w:t xml:space="preserve"> activities in emergencies tents and</w:t>
      </w:r>
      <w:r w:rsidR="00B40B20" w:rsidRPr="00AC06C8">
        <w:rPr>
          <w:rFonts w:cstheme="minorHAnsi"/>
          <w:sz w:val="24"/>
          <w:szCs w:val="24"/>
        </w:rPr>
        <w:t xml:space="preserve"> see their damaged environment, houses or schools.</w:t>
      </w:r>
      <w:r w:rsidR="00E570F5" w:rsidRPr="00AC06C8">
        <w:rPr>
          <w:rFonts w:cstheme="minorHAnsi"/>
          <w:sz w:val="24"/>
          <w:szCs w:val="24"/>
        </w:rPr>
        <w:t xml:space="preserve"> This may potentially provide disaster learning from childhood. </w:t>
      </w:r>
      <w:r w:rsidR="006B75D8" w:rsidRPr="00AC06C8">
        <w:rPr>
          <w:rFonts w:cstheme="minorHAnsi"/>
          <w:sz w:val="24"/>
          <w:szCs w:val="24"/>
        </w:rPr>
        <w:t xml:space="preserve">Disasters may allow young generation to learn from their experience </w:t>
      </w:r>
      <w:r w:rsidR="00A530F3" w:rsidRPr="00AC06C8">
        <w:rPr>
          <w:rFonts w:cstheme="minorHAnsi"/>
          <w:sz w:val="24"/>
          <w:szCs w:val="24"/>
        </w:rPr>
        <w:fldChar w:fldCharType="begin"/>
      </w:r>
      <w:r w:rsidR="006B1D25" w:rsidRPr="00AC06C8">
        <w:rPr>
          <w:rFonts w:cstheme="minorHAnsi"/>
          <w:sz w:val="24"/>
          <w:szCs w:val="24"/>
        </w:rPr>
        <w:instrText xml:space="preserve"> ADDIN ZOTERO_ITEM CSL_CITATION {"citationID":"hKQZPh5f","properties":{"formattedCitation":"(Lerch, 2015)","plainCitation":"(Lerch, 2015)","noteIndex":0},"citationItems":[{"id":65,"uris":["http://zotero.org/users/local/iQGN3DqP/items/4EXVIGSW"],"uri":["http://zotero.org/users/local/iQGN3DqP/items/4EXVIGSW"],"itemData":{"id":65,"type":"article","title":"Six Foundations for Building Community Resilience","publisher":"Post Carbon Institute","author":[{"family":"Lerch","given":"Daniel"}],"issued":{"date-parts":[["2015"]]}}}],"schema":"https://github.com/citation-style-language/schema/raw/master/csl-citation.json"} </w:instrText>
      </w:r>
      <w:r w:rsidR="00A530F3" w:rsidRPr="00AC06C8">
        <w:rPr>
          <w:rFonts w:cstheme="minorHAnsi"/>
          <w:sz w:val="24"/>
          <w:szCs w:val="24"/>
        </w:rPr>
        <w:fldChar w:fldCharType="separate"/>
      </w:r>
      <w:r w:rsidR="006B1D25" w:rsidRPr="00AC06C8">
        <w:rPr>
          <w:rFonts w:cstheme="minorHAnsi"/>
          <w:sz w:val="24"/>
          <w:szCs w:val="24"/>
        </w:rPr>
        <w:t>(Lerch, 2015)</w:t>
      </w:r>
      <w:r w:rsidR="00A530F3" w:rsidRPr="00AC06C8">
        <w:rPr>
          <w:rFonts w:cstheme="minorHAnsi"/>
          <w:sz w:val="24"/>
          <w:szCs w:val="24"/>
        </w:rPr>
        <w:fldChar w:fldCharType="end"/>
      </w:r>
      <w:r w:rsidR="005902E1" w:rsidRPr="00AC06C8">
        <w:rPr>
          <w:rFonts w:cstheme="minorHAnsi"/>
          <w:sz w:val="24"/>
          <w:szCs w:val="24"/>
        </w:rPr>
        <w:t xml:space="preserve">. </w:t>
      </w:r>
    </w:p>
    <w:p w:rsidR="00B73BC8" w:rsidRPr="00AC06C8" w:rsidRDefault="00B73BC8" w:rsidP="006F32B3">
      <w:pPr>
        <w:spacing w:after="0" w:line="240" w:lineRule="auto"/>
        <w:ind w:firstLine="720"/>
        <w:jc w:val="both"/>
        <w:rPr>
          <w:rFonts w:cstheme="minorHAnsi"/>
          <w:sz w:val="24"/>
          <w:szCs w:val="24"/>
        </w:rPr>
      </w:pPr>
      <w:r w:rsidRPr="00AC06C8">
        <w:rPr>
          <w:rFonts w:cstheme="minorHAnsi"/>
          <w:sz w:val="24"/>
          <w:szCs w:val="24"/>
        </w:rPr>
        <w:t xml:space="preserve">Communication facilitates </w:t>
      </w:r>
      <w:r w:rsidR="00D5666C" w:rsidRPr="00AC06C8">
        <w:rPr>
          <w:rFonts w:cstheme="minorHAnsi"/>
          <w:sz w:val="24"/>
          <w:szCs w:val="24"/>
        </w:rPr>
        <w:t xml:space="preserve">knowledge transfer from individuals to others/community and vice versa. Moreover, it </w:t>
      </w:r>
      <w:r w:rsidR="000A2977" w:rsidRPr="00AC06C8">
        <w:rPr>
          <w:rFonts w:cstheme="minorHAnsi"/>
          <w:sz w:val="24"/>
          <w:szCs w:val="24"/>
        </w:rPr>
        <w:t xml:space="preserve">caters the intergenerational learning. </w:t>
      </w:r>
      <w:r w:rsidR="00B07730" w:rsidRPr="00AC06C8">
        <w:rPr>
          <w:rFonts w:cstheme="minorHAnsi"/>
          <w:sz w:val="24"/>
          <w:szCs w:val="24"/>
        </w:rPr>
        <w:t xml:space="preserve">This means through communication disaster learning is sustaining through experience stories interpersonally and inter-generationally. </w:t>
      </w:r>
    </w:p>
    <w:p w:rsidR="00AC06C8" w:rsidRPr="00AC06C8" w:rsidRDefault="00AC06C8" w:rsidP="006F32B3">
      <w:pPr>
        <w:spacing w:after="0" w:line="240" w:lineRule="auto"/>
        <w:jc w:val="both"/>
        <w:rPr>
          <w:rFonts w:cstheme="minorHAnsi"/>
          <w:sz w:val="24"/>
          <w:szCs w:val="24"/>
        </w:rPr>
      </w:pPr>
    </w:p>
    <w:p w:rsidR="00AC06C8" w:rsidRPr="00AC06C8" w:rsidRDefault="00AC06C8" w:rsidP="006F32B3">
      <w:pPr>
        <w:spacing w:after="0" w:line="240" w:lineRule="auto"/>
        <w:jc w:val="center"/>
        <w:rPr>
          <w:rFonts w:cstheme="minorHAnsi"/>
          <w:b/>
          <w:sz w:val="24"/>
          <w:szCs w:val="24"/>
          <w:lang w:val="id-ID"/>
        </w:rPr>
      </w:pPr>
      <w:r w:rsidRPr="00AC06C8">
        <w:rPr>
          <w:rFonts w:cstheme="minorHAnsi"/>
          <w:sz w:val="24"/>
          <w:szCs w:val="24"/>
          <w:lang w:val="id-ID"/>
        </w:rPr>
        <w:t>CONCLUSION</w:t>
      </w:r>
    </w:p>
    <w:p w:rsidR="004C2409" w:rsidRPr="00AC06C8" w:rsidRDefault="006E181A" w:rsidP="006F32B3">
      <w:pPr>
        <w:spacing w:after="0" w:line="240" w:lineRule="auto"/>
        <w:ind w:firstLine="720"/>
        <w:jc w:val="both"/>
        <w:rPr>
          <w:rFonts w:cstheme="minorHAnsi"/>
          <w:sz w:val="24"/>
          <w:szCs w:val="24"/>
        </w:rPr>
      </w:pPr>
      <w:r w:rsidRPr="00AC06C8">
        <w:rPr>
          <w:rFonts w:cstheme="minorHAnsi"/>
          <w:sz w:val="24"/>
          <w:szCs w:val="24"/>
        </w:rPr>
        <w:t>Communication furnishes all types of human/community activities. It bridges social interaction in any situations. In disaster circumstance, communication may positively support</w:t>
      </w:r>
      <w:r w:rsidR="00F472A2" w:rsidRPr="00AC06C8">
        <w:rPr>
          <w:rFonts w:cstheme="minorHAnsi"/>
          <w:sz w:val="24"/>
          <w:szCs w:val="24"/>
        </w:rPr>
        <w:t xml:space="preserve"> community resilience through several ways: healing emotional adversity, </w:t>
      </w:r>
      <w:r w:rsidR="00B31F89" w:rsidRPr="00AC06C8">
        <w:rPr>
          <w:rFonts w:cstheme="minorHAnsi"/>
          <w:sz w:val="24"/>
          <w:szCs w:val="24"/>
        </w:rPr>
        <w:t>communicating risk and emergencies, deciphering experience-based problem solving and generating social action, efficacy and motivation. Through communication which is embedded in everyday interaction, experience</w:t>
      </w:r>
      <w:r w:rsidR="001614CD" w:rsidRPr="00AC06C8">
        <w:rPr>
          <w:rFonts w:cstheme="minorHAnsi"/>
          <w:sz w:val="24"/>
          <w:szCs w:val="24"/>
        </w:rPr>
        <w:t>s</w:t>
      </w:r>
      <w:r w:rsidR="00B31F89" w:rsidRPr="00AC06C8">
        <w:rPr>
          <w:rFonts w:cstheme="minorHAnsi"/>
          <w:sz w:val="24"/>
          <w:szCs w:val="24"/>
        </w:rPr>
        <w:t xml:space="preserve"> are told and knowledge are transferred from </w:t>
      </w:r>
      <w:r w:rsidR="001614CD" w:rsidRPr="00AC06C8">
        <w:rPr>
          <w:rFonts w:cstheme="minorHAnsi"/>
          <w:sz w:val="24"/>
          <w:szCs w:val="24"/>
        </w:rPr>
        <w:t xml:space="preserve">one people to other individuals or groups. Through </w:t>
      </w:r>
      <w:r w:rsidR="009D03E6" w:rsidRPr="00AC06C8">
        <w:rPr>
          <w:rFonts w:cstheme="minorHAnsi"/>
          <w:sz w:val="24"/>
          <w:szCs w:val="24"/>
        </w:rPr>
        <w:t>communication, inter-generational learning also occurs. This learning allows the next generation to absorb knowledge from their parents and direct experience</w:t>
      </w:r>
      <w:r w:rsidR="00F25960" w:rsidRPr="00AC06C8">
        <w:rPr>
          <w:rFonts w:cstheme="minorHAnsi"/>
          <w:sz w:val="24"/>
          <w:szCs w:val="24"/>
        </w:rPr>
        <w:t>. Thus, communication can cataly</w:t>
      </w:r>
      <w:r w:rsidR="009D03E6" w:rsidRPr="00AC06C8">
        <w:rPr>
          <w:rFonts w:cstheme="minorHAnsi"/>
          <w:sz w:val="24"/>
          <w:szCs w:val="24"/>
        </w:rPr>
        <w:t>ze community resilience</w:t>
      </w:r>
      <w:r w:rsidR="007D3782" w:rsidRPr="00AC06C8">
        <w:rPr>
          <w:rFonts w:cstheme="minorHAnsi"/>
          <w:sz w:val="24"/>
          <w:szCs w:val="24"/>
        </w:rPr>
        <w:t>,</w:t>
      </w:r>
      <w:r w:rsidR="009D03E6" w:rsidRPr="00AC06C8">
        <w:rPr>
          <w:rFonts w:cstheme="minorHAnsi"/>
          <w:sz w:val="24"/>
          <w:szCs w:val="24"/>
        </w:rPr>
        <w:t xml:space="preserve"> even more disaster learning sustainability.   </w:t>
      </w:r>
    </w:p>
    <w:p w:rsidR="004C2409" w:rsidRPr="00AC06C8" w:rsidRDefault="004C2409" w:rsidP="006F32B3">
      <w:pPr>
        <w:spacing w:after="0" w:line="240" w:lineRule="auto"/>
        <w:jc w:val="both"/>
        <w:rPr>
          <w:rFonts w:cstheme="minorHAnsi"/>
          <w:sz w:val="24"/>
          <w:szCs w:val="24"/>
        </w:rPr>
      </w:pPr>
    </w:p>
    <w:p w:rsidR="006766C1" w:rsidRPr="00AC06C8" w:rsidRDefault="006766C1" w:rsidP="006F32B3">
      <w:pPr>
        <w:spacing w:after="0" w:line="240" w:lineRule="auto"/>
        <w:jc w:val="both"/>
        <w:rPr>
          <w:rFonts w:cstheme="minorHAnsi"/>
          <w:sz w:val="24"/>
          <w:szCs w:val="24"/>
        </w:rPr>
      </w:pPr>
    </w:p>
    <w:p w:rsidR="006766C1" w:rsidRPr="006766C1" w:rsidRDefault="006766C1" w:rsidP="006F32B3">
      <w:pPr>
        <w:spacing w:after="0" w:line="240" w:lineRule="auto"/>
        <w:jc w:val="center"/>
        <w:rPr>
          <w:rFonts w:eastAsia="Calibri" w:cstheme="minorHAnsi"/>
          <w:sz w:val="24"/>
          <w:szCs w:val="24"/>
          <w:lang w:val="ms-MY"/>
        </w:rPr>
      </w:pPr>
      <w:r w:rsidRPr="006766C1">
        <w:rPr>
          <w:rFonts w:eastAsia="Calibri" w:cstheme="minorHAnsi"/>
          <w:sz w:val="24"/>
          <w:szCs w:val="24"/>
          <w:lang w:val="ms-MY"/>
        </w:rPr>
        <w:t>BIODATA</w:t>
      </w:r>
    </w:p>
    <w:p w:rsidR="006766C1" w:rsidRPr="006766C1" w:rsidRDefault="006766C1" w:rsidP="006F32B3">
      <w:pPr>
        <w:spacing w:after="0" w:line="240" w:lineRule="auto"/>
        <w:jc w:val="both"/>
        <w:rPr>
          <w:rFonts w:eastAsia="Calibri" w:cstheme="minorHAnsi"/>
          <w:sz w:val="24"/>
          <w:szCs w:val="24"/>
          <w:lang w:val="ms-MY"/>
        </w:rPr>
      </w:pPr>
      <w:r w:rsidRPr="00AC06C8">
        <w:rPr>
          <w:rFonts w:eastAsia="Calibri" w:cstheme="minorHAnsi"/>
          <w:i/>
          <w:sz w:val="24"/>
          <w:szCs w:val="24"/>
          <w:lang w:val="ms-MY"/>
        </w:rPr>
        <w:t xml:space="preserve">Adi </w:t>
      </w:r>
      <w:r w:rsidRPr="00AC06C8">
        <w:rPr>
          <w:rFonts w:eastAsia="Calibri" w:cstheme="minorHAnsi"/>
          <w:i/>
          <w:sz w:val="24"/>
          <w:szCs w:val="24"/>
          <w:lang w:val="id-ID"/>
        </w:rPr>
        <w:t>Suryani</w:t>
      </w:r>
      <w:r w:rsidRPr="00AC06C8">
        <w:rPr>
          <w:rFonts w:eastAsia="Calibri" w:cstheme="minorHAnsi"/>
          <w:sz w:val="24"/>
          <w:szCs w:val="24"/>
          <w:lang w:val="ms-MY"/>
        </w:rPr>
        <w:t xml:space="preserve"> is a lecturer at Institut Teknologi Sepuluh Nopember (ITS), </w:t>
      </w:r>
      <w:r w:rsidRPr="00AC06C8">
        <w:rPr>
          <w:rFonts w:eastAsia="Calibri" w:cstheme="minorHAnsi"/>
          <w:sz w:val="24"/>
          <w:szCs w:val="24"/>
          <w:lang w:val="id-ID"/>
        </w:rPr>
        <w:t>Indones</w:t>
      </w:r>
      <w:r w:rsidRPr="006766C1">
        <w:rPr>
          <w:rFonts w:eastAsia="Calibri" w:cstheme="minorHAnsi"/>
          <w:sz w:val="24"/>
          <w:szCs w:val="24"/>
          <w:lang w:val="ms-MY"/>
        </w:rPr>
        <w:t xml:space="preserve">ia. </w:t>
      </w:r>
    </w:p>
    <w:p w:rsidR="006766C1" w:rsidRPr="00AC06C8" w:rsidRDefault="006766C1" w:rsidP="006F32B3">
      <w:pPr>
        <w:spacing w:after="0" w:line="240" w:lineRule="auto"/>
        <w:jc w:val="both"/>
        <w:rPr>
          <w:rFonts w:cstheme="minorHAnsi"/>
          <w:sz w:val="24"/>
          <w:szCs w:val="24"/>
        </w:rPr>
      </w:pPr>
      <w:r w:rsidRPr="00AC06C8">
        <w:rPr>
          <w:rFonts w:eastAsia="Calibri" w:cstheme="minorHAnsi"/>
          <w:i/>
          <w:sz w:val="24"/>
          <w:szCs w:val="24"/>
          <w:lang w:val="ms-MY"/>
        </w:rPr>
        <w:t>Soedarso</w:t>
      </w:r>
      <w:r w:rsidRPr="00AC06C8">
        <w:rPr>
          <w:rFonts w:eastAsia="Calibri" w:cstheme="minorHAnsi"/>
          <w:sz w:val="24"/>
          <w:szCs w:val="24"/>
          <w:lang w:val="ms-MY"/>
        </w:rPr>
        <w:t xml:space="preserve">is a lecturer at Institut Teknologi Sepuluh Nopember (ITS), </w:t>
      </w:r>
      <w:r w:rsidRPr="00AC06C8">
        <w:rPr>
          <w:rFonts w:eastAsia="Calibri" w:cstheme="minorHAnsi"/>
          <w:sz w:val="24"/>
          <w:szCs w:val="24"/>
          <w:lang w:val="id-ID"/>
        </w:rPr>
        <w:t>Indones</w:t>
      </w:r>
      <w:r w:rsidRPr="00AC06C8">
        <w:rPr>
          <w:rFonts w:eastAsia="Calibri" w:cstheme="minorHAnsi"/>
          <w:sz w:val="24"/>
          <w:szCs w:val="24"/>
          <w:lang w:val="ms-MY"/>
        </w:rPr>
        <w:t>ia.</w:t>
      </w:r>
    </w:p>
    <w:p w:rsidR="006766C1" w:rsidRPr="00AC06C8" w:rsidRDefault="006766C1" w:rsidP="006F32B3">
      <w:pPr>
        <w:spacing w:after="0" w:line="240" w:lineRule="auto"/>
        <w:jc w:val="both"/>
        <w:rPr>
          <w:rFonts w:cstheme="minorHAnsi"/>
          <w:sz w:val="24"/>
          <w:szCs w:val="24"/>
        </w:rPr>
      </w:pPr>
    </w:p>
    <w:p w:rsidR="006766C1" w:rsidRPr="00AC06C8" w:rsidRDefault="006766C1" w:rsidP="006F32B3">
      <w:pPr>
        <w:spacing w:after="0" w:line="240" w:lineRule="auto"/>
        <w:jc w:val="both"/>
        <w:rPr>
          <w:rFonts w:cstheme="minorHAnsi"/>
          <w:sz w:val="24"/>
          <w:szCs w:val="24"/>
        </w:rPr>
      </w:pPr>
    </w:p>
    <w:p w:rsidR="00AC06C8" w:rsidRPr="00AC06C8" w:rsidRDefault="00AC06C8" w:rsidP="006F32B3">
      <w:pPr>
        <w:spacing w:after="0" w:line="240" w:lineRule="auto"/>
        <w:jc w:val="center"/>
        <w:rPr>
          <w:rFonts w:cstheme="minorHAnsi"/>
          <w:sz w:val="24"/>
          <w:szCs w:val="24"/>
        </w:rPr>
      </w:pPr>
    </w:p>
    <w:p w:rsidR="00AC06C8" w:rsidRPr="00AC06C8" w:rsidRDefault="00AC06C8" w:rsidP="006F32B3">
      <w:pPr>
        <w:spacing w:after="0" w:line="240" w:lineRule="auto"/>
        <w:jc w:val="center"/>
        <w:rPr>
          <w:rFonts w:cstheme="minorHAnsi"/>
          <w:sz w:val="24"/>
          <w:szCs w:val="24"/>
        </w:rPr>
      </w:pPr>
    </w:p>
    <w:p w:rsidR="004C2409" w:rsidRPr="00AC06C8" w:rsidRDefault="006766C1" w:rsidP="006F32B3">
      <w:pPr>
        <w:spacing w:after="0" w:line="240" w:lineRule="auto"/>
        <w:jc w:val="center"/>
        <w:rPr>
          <w:rFonts w:cstheme="minorHAnsi"/>
          <w:sz w:val="24"/>
          <w:szCs w:val="24"/>
        </w:rPr>
      </w:pPr>
      <w:bookmarkStart w:id="0" w:name="_GoBack"/>
      <w:bookmarkEnd w:id="0"/>
      <w:r w:rsidRPr="00AC06C8">
        <w:rPr>
          <w:rFonts w:cstheme="minorHAnsi"/>
          <w:sz w:val="24"/>
          <w:szCs w:val="24"/>
        </w:rPr>
        <w:lastRenderedPageBreak/>
        <w:t>R</w:t>
      </w:r>
      <w:r w:rsidRPr="00AC06C8">
        <w:rPr>
          <w:rFonts w:cstheme="minorHAnsi"/>
          <w:sz w:val="24"/>
          <w:szCs w:val="24"/>
          <w:lang w:val="id-ID"/>
        </w:rPr>
        <w:t>EFERENCES</w:t>
      </w:r>
    </w:p>
    <w:p w:rsidR="004C2409" w:rsidRPr="00AC06C8" w:rsidRDefault="004C2409" w:rsidP="006F32B3">
      <w:pPr>
        <w:spacing w:after="0" w:line="240" w:lineRule="auto"/>
        <w:jc w:val="both"/>
        <w:rPr>
          <w:rFonts w:cstheme="minorHAnsi"/>
          <w:sz w:val="24"/>
          <w:szCs w:val="24"/>
        </w:rPr>
      </w:pPr>
    </w:p>
    <w:p w:rsidR="00EF1859" w:rsidRPr="00EF1859" w:rsidRDefault="00A530F3" w:rsidP="00EF1859">
      <w:pPr>
        <w:pStyle w:val="Bibliography"/>
        <w:spacing w:line="240" w:lineRule="auto"/>
        <w:contextualSpacing/>
        <w:jc w:val="both"/>
        <w:rPr>
          <w:rFonts w:ascii="Calibri" w:hAnsi="Calibri" w:cs="Times New Roman"/>
          <w:sz w:val="24"/>
        </w:rPr>
      </w:pPr>
      <w:r w:rsidRPr="00A530F3">
        <w:fldChar w:fldCharType="begin"/>
      </w:r>
      <w:r w:rsidR="003D4FF5" w:rsidRPr="00AC06C8">
        <w:instrText xml:space="preserve"> ADDIN ZOTERO_BIBL {"uncited":[],"omitted":[],"custom":[]} CSL_BIBLIOGRAPHY </w:instrText>
      </w:r>
      <w:r w:rsidRPr="00A530F3">
        <w:fldChar w:fldCharType="separate"/>
      </w:r>
      <w:r w:rsidR="00EF1859" w:rsidRPr="00EF1859">
        <w:rPr>
          <w:rFonts w:ascii="Calibri" w:hAnsi="Calibri" w:cs="Times New Roman"/>
          <w:sz w:val="24"/>
        </w:rPr>
        <w:t xml:space="preserve">Acaps. (2018). </w:t>
      </w:r>
      <w:r w:rsidR="00EF1859" w:rsidRPr="00EF1859">
        <w:rPr>
          <w:rFonts w:ascii="Calibri" w:hAnsi="Calibri" w:cs="Times New Roman"/>
          <w:i/>
          <w:iCs/>
          <w:sz w:val="24"/>
        </w:rPr>
        <w:t>Eartquake and Tsunami in Indonesia</w:t>
      </w:r>
      <w:r w:rsidR="00EF1859" w:rsidRPr="00EF1859">
        <w:rPr>
          <w:rFonts w:ascii="Calibri" w:hAnsi="Calibri" w:cs="Times New Roman"/>
          <w:sz w:val="24"/>
        </w:rPr>
        <w:t>. Acaps.</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BPS Kota Palu. (2018). </w:t>
      </w:r>
      <w:r w:rsidRPr="00EF1859">
        <w:rPr>
          <w:rFonts w:ascii="Calibri" w:hAnsi="Calibri" w:cs="Times New Roman"/>
          <w:i/>
          <w:iCs/>
          <w:sz w:val="24"/>
        </w:rPr>
        <w:t>Kota Palu dalam Angka. Palu Municipality in Figures 2018</w:t>
      </w:r>
      <w:r w:rsidRPr="00EF1859">
        <w:rPr>
          <w:rFonts w:ascii="Calibri" w:hAnsi="Calibri" w:cs="Times New Roman"/>
          <w:sz w:val="24"/>
        </w:rPr>
        <w:t>. Retrieved from https://palukota.bps.go.id</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Ceballos, R. M. (2006). Adult Education for Community Empowerment: Toward the Possibility of Another World. In </w:t>
      </w:r>
      <w:r w:rsidRPr="00EF1859">
        <w:rPr>
          <w:rFonts w:ascii="Calibri" w:hAnsi="Calibri" w:cs="Times New Roman"/>
          <w:i/>
          <w:iCs/>
          <w:sz w:val="24"/>
        </w:rPr>
        <w:t>Global Issues and Adult Education</w:t>
      </w:r>
      <w:r w:rsidRPr="00EF1859">
        <w:rPr>
          <w:rFonts w:ascii="Calibri" w:hAnsi="Calibri" w:cs="Times New Roman"/>
          <w:sz w:val="24"/>
        </w:rPr>
        <w:t xml:space="preserve"> (1st ed.). Jossey-Bass.</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Combaz, E. (2014). </w:t>
      </w:r>
      <w:r w:rsidRPr="00EF1859">
        <w:rPr>
          <w:rFonts w:ascii="Calibri" w:hAnsi="Calibri" w:cs="Times New Roman"/>
          <w:i/>
          <w:iCs/>
          <w:sz w:val="24"/>
        </w:rPr>
        <w:t>Disaster Resilience: Topic Guide</w:t>
      </w:r>
      <w:r w:rsidRPr="00EF1859">
        <w:rPr>
          <w:rFonts w:ascii="Calibri" w:hAnsi="Calibri" w:cs="Times New Roman"/>
          <w:sz w:val="24"/>
        </w:rPr>
        <w:t>. Birmingham, UK: GSDRC, University of Birmingham.</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Davies, T., R. H., &amp; Davies, A., J. (2018). Increasing Communities’ Resilience to Disasters: An Impact-Based Approach. </w:t>
      </w:r>
      <w:r w:rsidRPr="00EF1859">
        <w:rPr>
          <w:rFonts w:ascii="Calibri" w:hAnsi="Calibri" w:cs="Times New Roman"/>
          <w:i/>
          <w:iCs/>
          <w:sz w:val="24"/>
        </w:rPr>
        <w:t>International Journal of Disaster Risk Management</w:t>
      </w:r>
      <w:r w:rsidRPr="00EF1859">
        <w:rPr>
          <w:rFonts w:ascii="Calibri" w:hAnsi="Calibri" w:cs="Times New Roman"/>
          <w:sz w:val="24"/>
        </w:rPr>
        <w:t xml:space="preserve">, </w:t>
      </w:r>
      <w:r w:rsidRPr="00EF1859">
        <w:rPr>
          <w:rFonts w:ascii="Calibri" w:hAnsi="Calibri" w:cs="Times New Roman"/>
          <w:i/>
          <w:iCs/>
          <w:sz w:val="24"/>
        </w:rPr>
        <w:t>31</w:t>
      </w:r>
      <w:r w:rsidRPr="00EF1859">
        <w:rPr>
          <w:rFonts w:ascii="Calibri" w:hAnsi="Calibri" w:cs="Times New Roman"/>
          <w:sz w:val="24"/>
        </w:rPr>
        <w:t>, 742–749. https://doi.org/10.1016/j.ijdrr.2018.07.026</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Davis, S. (2017). </w:t>
      </w:r>
      <w:r w:rsidRPr="00EF1859">
        <w:rPr>
          <w:rFonts w:ascii="Calibri" w:hAnsi="Calibri" w:cs="Times New Roman"/>
          <w:i/>
          <w:iCs/>
          <w:sz w:val="24"/>
        </w:rPr>
        <w:t>Community Resilience Model</w:t>
      </w:r>
      <w:r w:rsidRPr="00EF1859">
        <w:rPr>
          <w:rFonts w:ascii="Calibri" w:hAnsi="Calibri" w:cs="Times New Roman"/>
          <w:sz w:val="24"/>
        </w:rPr>
        <w:t>. Driving Innovation in Crisis Management for European Resilience Consortium.</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East Asia Summit (EAS), &amp; Earthquake Risk Reduction Centre (ERR). (2014). </w:t>
      </w:r>
      <w:r w:rsidRPr="00EF1859">
        <w:rPr>
          <w:rFonts w:ascii="Calibri" w:hAnsi="Calibri" w:cs="Times New Roman"/>
          <w:i/>
          <w:iCs/>
          <w:sz w:val="24"/>
        </w:rPr>
        <w:t>Disaster Communication</w:t>
      </w:r>
      <w:r w:rsidRPr="00EF1859">
        <w:rPr>
          <w:rFonts w:ascii="Calibri" w:hAnsi="Calibri" w:cs="Times New Roman"/>
          <w:sz w:val="24"/>
        </w:rPr>
        <w:t>. Retrieved from https://nidm.gov.in/easindia2014</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Ginsberg, A. C., &amp; Hunt, D. (2015). </w:t>
      </w:r>
      <w:r w:rsidRPr="00EF1859">
        <w:rPr>
          <w:rFonts w:ascii="Calibri" w:hAnsi="Calibri" w:cs="Times New Roman"/>
          <w:i/>
          <w:iCs/>
          <w:sz w:val="24"/>
        </w:rPr>
        <w:t>Disaster Risk Reduction for Community Resilience. A Synthesis of Lessons from more than a Decade of Disaster Risk Reduction Programming</w:t>
      </w:r>
      <w:r w:rsidRPr="00EF1859">
        <w:rPr>
          <w:rFonts w:ascii="Calibri" w:hAnsi="Calibri" w:cs="Times New Roman"/>
          <w:sz w:val="24"/>
        </w:rPr>
        <w:t>. Concern Worldwide.</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Give2Asia, &amp; IIRR. (2017). </w:t>
      </w:r>
      <w:r w:rsidRPr="00EF1859">
        <w:rPr>
          <w:rFonts w:ascii="Calibri" w:hAnsi="Calibri" w:cs="Times New Roman"/>
          <w:i/>
          <w:iCs/>
          <w:sz w:val="24"/>
        </w:rPr>
        <w:t>Building Community Resilience: Mapping the Journey of Local Community-Based NGOs in Developing Sustainable Preparedness Programs</w:t>
      </w:r>
      <w:r w:rsidRPr="00EF1859">
        <w:rPr>
          <w:rFonts w:ascii="Calibri" w:hAnsi="Calibri" w:cs="Times New Roman"/>
          <w:sz w:val="24"/>
        </w:rPr>
        <w:t xml:space="preserve"> (pp. 1–27). Give2Asia and IIRR.</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Gorin, P., Junghardt, J., &amp; Stal, M. (2015). </w:t>
      </w:r>
      <w:r w:rsidRPr="00EF1859">
        <w:rPr>
          <w:rFonts w:ascii="Calibri" w:hAnsi="Calibri" w:cs="Times New Roman"/>
          <w:i/>
          <w:iCs/>
          <w:sz w:val="24"/>
        </w:rPr>
        <w:t>Community Resilience Framework-Lessons from the Field</w:t>
      </w:r>
      <w:r w:rsidRPr="00EF1859">
        <w:rPr>
          <w:rFonts w:ascii="Calibri" w:hAnsi="Calibri" w:cs="Times New Roman"/>
          <w:sz w:val="24"/>
        </w:rPr>
        <w:t xml:space="preserve"> (pp. 1–30). Haiti: Swiss NGODRR Platform.</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Government of Ireland. (2000). </w:t>
      </w:r>
      <w:r w:rsidRPr="00EF1859">
        <w:rPr>
          <w:rFonts w:ascii="Calibri" w:hAnsi="Calibri" w:cs="Times New Roman"/>
          <w:i/>
          <w:iCs/>
          <w:sz w:val="24"/>
        </w:rPr>
        <w:t>Learning for Life: White Paper on Adult Education</w:t>
      </w:r>
      <w:r w:rsidRPr="00EF1859">
        <w:rPr>
          <w:rFonts w:ascii="Calibri" w:hAnsi="Calibri" w:cs="Times New Roman"/>
          <w:sz w:val="24"/>
        </w:rPr>
        <w:t xml:space="preserve"> (pp. 9–224). Dublin: The Stationery Office.</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Hannon, L. (2019). How to Empower a Community? Helping Communities Take Control of their Health Destiny. </w:t>
      </w:r>
      <w:r w:rsidRPr="00EF1859">
        <w:rPr>
          <w:rFonts w:ascii="Calibri" w:hAnsi="Calibri" w:cs="Times New Roman"/>
          <w:i/>
          <w:iCs/>
          <w:sz w:val="24"/>
        </w:rPr>
        <w:t>Preventive Medicine Reports</w:t>
      </w:r>
      <w:r w:rsidRPr="00EF1859">
        <w:rPr>
          <w:rFonts w:ascii="Calibri" w:hAnsi="Calibri" w:cs="Times New Roman"/>
          <w:sz w:val="24"/>
        </w:rPr>
        <w:t xml:space="preserve">, </w:t>
      </w:r>
      <w:r w:rsidRPr="00EF1859">
        <w:rPr>
          <w:rFonts w:ascii="Calibri" w:hAnsi="Calibri" w:cs="Times New Roman"/>
          <w:i/>
          <w:iCs/>
          <w:sz w:val="24"/>
        </w:rPr>
        <w:t>13</w:t>
      </w:r>
      <w:r w:rsidRPr="00EF1859">
        <w:rPr>
          <w:rFonts w:ascii="Calibri" w:hAnsi="Calibri" w:cs="Times New Roman"/>
          <w:sz w:val="24"/>
        </w:rPr>
        <w:t>, 166–169. https://doi.org/10.1016/j.pmedr.2018.12.001</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Heijmans, A. (n.d.). </w:t>
      </w:r>
      <w:r w:rsidRPr="00EF1859">
        <w:rPr>
          <w:rFonts w:ascii="Calibri" w:hAnsi="Calibri" w:cs="Times New Roman"/>
          <w:i/>
          <w:iCs/>
          <w:sz w:val="24"/>
        </w:rPr>
        <w:t>Reaching Resilience. Handbook Resilience 2.0 for Aid Practitioners and Policymakers in Disaster Risk Reduction, Climate Change Adaptation and Poverty Reduction</w:t>
      </w:r>
      <w:r w:rsidRPr="00EF1859">
        <w:rPr>
          <w:rFonts w:ascii="Calibri" w:hAnsi="Calibri" w:cs="Times New Roman"/>
          <w:sz w:val="24"/>
        </w:rPr>
        <w:t>. Retrieved from www.reachingresilience.org</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International Organization for Migration. (2015). </w:t>
      </w:r>
      <w:r w:rsidRPr="00EF1859">
        <w:rPr>
          <w:rFonts w:ascii="Calibri" w:hAnsi="Calibri" w:cs="Times New Roman"/>
          <w:i/>
          <w:iCs/>
          <w:sz w:val="24"/>
        </w:rPr>
        <w:t>Indigenous Knowledge for Disaster Risk Reduction. Documenting Community Practices in Papua New Guinea</w:t>
      </w:r>
      <w:r w:rsidRPr="00EF1859">
        <w:rPr>
          <w:rFonts w:ascii="Calibri" w:hAnsi="Calibri" w:cs="Times New Roman"/>
          <w:sz w:val="24"/>
        </w:rPr>
        <w:t xml:space="preserve"> (pp. 1–19). Papua New Guinea: International Organization for Migration, Papua New Guinea, International Organization for Migration, Transition and Recovery Division in Collaboration with National Disaster Centre and Usaid.</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James, B. (2007). </w:t>
      </w:r>
      <w:r w:rsidRPr="00EF1859">
        <w:rPr>
          <w:rFonts w:ascii="Calibri" w:hAnsi="Calibri" w:cs="Times New Roman"/>
          <w:i/>
          <w:iCs/>
          <w:sz w:val="24"/>
        </w:rPr>
        <w:t>Disaster Preparedness and Mitigation. UNESCO’s Role</w:t>
      </w:r>
      <w:r w:rsidRPr="00EF1859">
        <w:rPr>
          <w:rFonts w:ascii="Calibri" w:hAnsi="Calibri" w:cs="Times New Roman"/>
          <w:sz w:val="24"/>
        </w:rPr>
        <w:t>. United Nations Educational, Scientific and Cultural Organization.</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Jha, J. D., Phelps, P. M., Pittet, D., &amp; Sena, S. (2010). </w:t>
      </w:r>
      <w:r w:rsidRPr="00EF1859">
        <w:rPr>
          <w:rFonts w:ascii="Calibri" w:hAnsi="Calibri" w:cs="Times New Roman"/>
          <w:i/>
          <w:iCs/>
          <w:sz w:val="24"/>
        </w:rPr>
        <w:t>Safer Homes, Stronger Communities. A Handbook for Reconstructing after Natural Disasters</w:t>
      </w:r>
      <w:r w:rsidRPr="00EF1859">
        <w:rPr>
          <w:rFonts w:ascii="Calibri" w:hAnsi="Calibri" w:cs="Times New Roman"/>
          <w:sz w:val="24"/>
        </w:rPr>
        <w:t>. Washington DC: The Institut Bank for Reconstruction and Development/The World Bank.</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lastRenderedPageBreak/>
        <w:t xml:space="preserve">Juliana, N., Amin, N. A., &amp; Idrose, A. (2017). Challenges of communication system during emergency disaste response in Malaysia: A review. </w:t>
      </w:r>
      <w:r w:rsidRPr="00EF1859">
        <w:rPr>
          <w:rFonts w:ascii="Calibri" w:hAnsi="Calibri" w:cs="Times New Roman"/>
          <w:i/>
          <w:iCs/>
          <w:sz w:val="24"/>
        </w:rPr>
        <w:t>Journal of Fundamental and Applied Sciences</w:t>
      </w:r>
      <w:r w:rsidRPr="00EF1859">
        <w:rPr>
          <w:rFonts w:ascii="Calibri" w:hAnsi="Calibri" w:cs="Times New Roman"/>
          <w:sz w:val="24"/>
        </w:rPr>
        <w:t xml:space="preserve">, </w:t>
      </w:r>
      <w:r w:rsidRPr="00EF1859">
        <w:rPr>
          <w:rFonts w:ascii="Calibri" w:hAnsi="Calibri" w:cs="Times New Roman"/>
          <w:i/>
          <w:iCs/>
          <w:sz w:val="24"/>
        </w:rPr>
        <w:t>9</w:t>
      </w:r>
      <w:r w:rsidRPr="00EF1859">
        <w:rPr>
          <w:rFonts w:ascii="Calibri" w:hAnsi="Calibri" w:cs="Times New Roman"/>
          <w:sz w:val="24"/>
        </w:rPr>
        <w:t>(4S), 890–904.</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Lerch, D. (2015). </w:t>
      </w:r>
      <w:r w:rsidRPr="00EF1859">
        <w:rPr>
          <w:rFonts w:ascii="Calibri" w:hAnsi="Calibri" w:cs="Times New Roman"/>
          <w:i/>
          <w:iCs/>
          <w:sz w:val="24"/>
        </w:rPr>
        <w:t>Six Foundations for Building Community Resilience</w:t>
      </w:r>
      <w:r w:rsidRPr="00EF1859">
        <w:rPr>
          <w:rFonts w:ascii="Calibri" w:hAnsi="Calibri" w:cs="Times New Roman"/>
          <w:sz w:val="24"/>
        </w:rPr>
        <w:t>. Post Carbon Institute.</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Linardi, S. (2016). Peer Coordination and Communication Following Disaster Warnings: An Experimental Framework. </w:t>
      </w:r>
      <w:r w:rsidRPr="00EF1859">
        <w:rPr>
          <w:rFonts w:ascii="Calibri" w:hAnsi="Calibri" w:cs="Times New Roman"/>
          <w:i/>
          <w:iCs/>
          <w:sz w:val="24"/>
        </w:rPr>
        <w:t>Safety Science</w:t>
      </w:r>
      <w:r w:rsidRPr="00EF1859">
        <w:rPr>
          <w:rFonts w:ascii="Calibri" w:hAnsi="Calibri" w:cs="Times New Roman"/>
          <w:sz w:val="24"/>
        </w:rPr>
        <w:t xml:space="preserve">, </w:t>
      </w:r>
      <w:r w:rsidRPr="00EF1859">
        <w:rPr>
          <w:rFonts w:ascii="Calibri" w:hAnsi="Calibri" w:cs="Times New Roman"/>
          <w:i/>
          <w:iCs/>
          <w:sz w:val="24"/>
        </w:rPr>
        <w:t>90</w:t>
      </w:r>
      <w:r w:rsidRPr="00EF1859">
        <w:rPr>
          <w:rFonts w:ascii="Calibri" w:hAnsi="Calibri" w:cs="Times New Roman"/>
          <w:sz w:val="24"/>
        </w:rPr>
        <w:t>, 24–32. http://dx.doi.org/10.1016/j.ssci.2016.03.017</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Los Angeles County Community Disaster Resilience Project (LACCDP). (n.d.). </w:t>
      </w:r>
      <w:r w:rsidRPr="00EF1859">
        <w:rPr>
          <w:rFonts w:ascii="Calibri" w:hAnsi="Calibri" w:cs="Times New Roman"/>
          <w:i/>
          <w:iCs/>
          <w:sz w:val="24"/>
        </w:rPr>
        <w:t>Resilience Builder. Tools for Strengthening Disaster Resilience in your Community</w:t>
      </w:r>
      <w:r w:rsidRPr="00EF1859">
        <w:rPr>
          <w:rFonts w:ascii="Calibri" w:hAnsi="Calibri" w:cs="Times New Roman"/>
          <w:sz w:val="24"/>
        </w:rPr>
        <w:t>. Retrieved from https://rems.ed.gov</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Lucini, B. (2013). Social Capital and Sociological Resilience in Megacities Context. </w:t>
      </w:r>
      <w:r w:rsidRPr="00EF1859">
        <w:rPr>
          <w:rFonts w:ascii="Calibri" w:hAnsi="Calibri" w:cs="Times New Roman"/>
          <w:i/>
          <w:iCs/>
          <w:sz w:val="24"/>
        </w:rPr>
        <w:t>International Journal of Disaster Resilience in the Built Environment</w:t>
      </w:r>
      <w:r w:rsidRPr="00EF1859">
        <w:rPr>
          <w:rFonts w:ascii="Calibri" w:hAnsi="Calibri" w:cs="Times New Roman"/>
          <w:sz w:val="24"/>
        </w:rPr>
        <w:t xml:space="preserve">, </w:t>
      </w:r>
      <w:r w:rsidRPr="00EF1859">
        <w:rPr>
          <w:rFonts w:ascii="Calibri" w:hAnsi="Calibri" w:cs="Times New Roman"/>
          <w:i/>
          <w:iCs/>
          <w:sz w:val="24"/>
        </w:rPr>
        <w:t>4</w:t>
      </w:r>
      <w:r w:rsidRPr="00EF1859">
        <w:rPr>
          <w:rFonts w:ascii="Calibri" w:hAnsi="Calibri" w:cs="Times New Roman"/>
          <w:sz w:val="24"/>
        </w:rPr>
        <w:t>(1), 58–71. https://doi.org/10.1108/1759590/3112990008</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McCaul, B., &amp; Mitsidou, A. (2016). </w:t>
      </w:r>
      <w:r w:rsidRPr="00EF1859">
        <w:rPr>
          <w:rFonts w:ascii="Calibri" w:hAnsi="Calibri" w:cs="Times New Roman"/>
          <w:i/>
          <w:iCs/>
          <w:sz w:val="24"/>
        </w:rPr>
        <w:t>Analysis of the Resilience of Communities to Disasters. ARC-D Toolkit User Guidance Manual</w:t>
      </w:r>
      <w:r w:rsidRPr="00EF1859">
        <w:rPr>
          <w:rFonts w:ascii="Calibri" w:hAnsi="Calibri" w:cs="Times New Roman"/>
          <w:sz w:val="24"/>
        </w:rPr>
        <w:t>. GOAL.</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Ngwese, N. M., Sato, A., Boafo, Y. A., &amp; Jasaw, G. (2018). Traditional and Local Knowledge Practices for Disaster Risk Reduction in Northern Ghana. </w:t>
      </w:r>
      <w:r w:rsidRPr="00EF1859">
        <w:rPr>
          <w:rFonts w:ascii="Calibri" w:hAnsi="Calibri" w:cs="Times New Roman"/>
          <w:i/>
          <w:iCs/>
          <w:sz w:val="24"/>
        </w:rPr>
        <w:t>Sustainability</w:t>
      </w:r>
      <w:r w:rsidRPr="00EF1859">
        <w:rPr>
          <w:rFonts w:ascii="Calibri" w:hAnsi="Calibri" w:cs="Times New Roman"/>
          <w:sz w:val="24"/>
        </w:rPr>
        <w:t xml:space="preserve">, </w:t>
      </w:r>
      <w:r w:rsidRPr="00EF1859">
        <w:rPr>
          <w:rFonts w:ascii="Calibri" w:hAnsi="Calibri" w:cs="Times New Roman"/>
          <w:i/>
          <w:iCs/>
          <w:sz w:val="24"/>
        </w:rPr>
        <w:t>10</w:t>
      </w:r>
      <w:r w:rsidRPr="00EF1859">
        <w:rPr>
          <w:rFonts w:ascii="Calibri" w:hAnsi="Calibri" w:cs="Times New Roman"/>
          <w:sz w:val="24"/>
        </w:rPr>
        <w:t>(825), 1–17. https://doi.org/10.3390/su10030825</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Oktari, R. S., Shiwaku, K., Munadi, K., Syamsidik, &amp; Shaw, R. (2018). Enhancing Community Resilience towards Disasters: The Contributing Factors of School-Community Collaborative Network in the Tsunami Affected Area in Aceh. </w:t>
      </w:r>
      <w:r w:rsidRPr="00EF1859">
        <w:rPr>
          <w:rFonts w:ascii="Calibri" w:hAnsi="Calibri" w:cs="Times New Roman"/>
          <w:i/>
          <w:iCs/>
          <w:sz w:val="24"/>
        </w:rPr>
        <w:t>International Journal of Disaster Risk Reduction</w:t>
      </w:r>
      <w:r w:rsidRPr="00EF1859">
        <w:rPr>
          <w:rFonts w:ascii="Calibri" w:hAnsi="Calibri" w:cs="Times New Roman"/>
          <w:sz w:val="24"/>
        </w:rPr>
        <w:t xml:space="preserve">, </w:t>
      </w:r>
      <w:r w:rsidRPr="00EF1859">
        <w:rPr>
          <w:rFonts w:ascii="Calibri" w:hAnsi="Calibri" w:cs="Times New Roman"/>
          <w:i/>
          <w:iCs/>
          <w:sz w:val="24"/>
        </w:rPr>
        <w:t>29</w:t>
      </w:r>
      <w:r w:rsidRPr="00EF1859">
        <w:rPr>
          <w:rFonts w:ascii="Calibri" w:hAnsi="Calibri" w:cs="Times New Roman"/>
          <w:sz w:val="24"/>
        </w:rPr>
        <w:t>, 3–12. https://doi.org/10.1016/j.ijdrr.2017.07.009</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Pan American Health Organization. (2009). </w:t>
      </w:r>
      <w:r w:rsidRPr="00EF1859">
        <w:rPr>
          <w:rFonts w:ascii="Calibri" w:hAnsi="Calibri" w:cs="Times New Roman"/>
          <w:i/>
          <w:iCs/>
          <w:sz w:val="24"/>
        </w:rPr>
        <w:t>Information Management and Communication in Emergencies and Disasters: Manual for Disaster Response Teams</w:t>
      </w:r>
      <w:r w:rsidRPr="00EF1859">
        <w:rPr>
          <w:rFonts w:ascii="Calibri" w:hAnsi="Calibri" w:cs="Times New Roman"/>
          <w:sz w:val="24"/>
        </w:rPr>
        <w:t>. Pan American Health Organization, Washington D.C.</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Parkash, S., Begum, I., &amp; Rita. (2013). </w:t>
      </w:r>
      <w:r w:rsidRPr="00EF1859">
        <w:rPr>
          <w:rFonts w:ascii="Calibri" w:hAnsi="Calibri" w:cs="Times New Roman"/>
          <w:i/>
          <w:iCs/>
          <w:sz w:val="24"/>
        </w:rPr>
        <w:t>Activity Book on Disaster Management for School Students</w:t>
      </w:r>
      <w:r w:rsidRPr="00EF1859">
        <w:rPr>
          <w:rFonts w:ascii="Calibri" w:hAnsi="Calibri" w:cs="Times New Roman"/>
          <w:sz w:val="24"/>
        </w:rPr>
        <w:t>. New Delhi: National Institute of Disaster Management.</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Pennebaker, J. W., Zech, E., &amp; Rimé, B. (2001). Disclosing and Sharing Emotion: Psychological, Social and Health Consequences. In </w:t>
      </w:r>
      <w:r w:rsidRPr="00EF1859">
        <w:rPr>
          <w:rFonts w:ascii="Calibri" w:hAnsi="Calibri" w:cs="Times New Roman"/>
          <w:i/>
          <w:iCs/>
          <w:sz w:val="24"/>
        </w:rPr>
        <w:t>Handbook of Bereavement Research: Consequences, Coping and Care</w:t>
      </w:r>
      <w:r w:rsidRPr="00EF1859">
        <w:rPr>
          <w:rFonts w:ascii="Calibri" w:hAnsi="Calibri" w:cs="Times New Roman"/>
          <w:sz w:val="24"/>
        </w:rPr>
        <w:t xml:space="preserve"> (Editors: M.S. Stroebe, W. Stroebe, R.O. Hansson, H. Schut, pp. 517–539). Washington DC: American Psychological Association.</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Punch, K. F. (2011). </w:t>
      </w:r>
      <w:r w:rsidRPr="00EF1859">
        <w:rPr>
          <w:rFonts w:ascii="Calibri" w:hAnsi="Calibri" w:cs="Times New Roman"/>
          <w:i/>
          <w:iCs/>
          <w:sz w:val="24"/>
        </w:rPr>
        <w:t>Introduction to Social Research. Quantitative and Qualitative Approches</w:t>
      </w:r>
      <w:r w:rsidRPr="00EF1859">
        <w:rPr>
          <w:rFonts w:ascii="Calibri" w:hAnsi="Calibri" w:cs="Times New Roman"/>
          <w:sz w:val="24"/>
        </w:rPr>
        <w:t xml:space="preserve"> (2nd ed.). London: SAGE Publication Ltd.</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Ranjan, E. S., &amp; Abenayake, C. C. (2014). A Study on Community’s Perception on Disaster Resilience Concept. </w:t>
      </w:r>
      <w:r w:rsidRPr="00EF1859">
        <w:rPr>
          <w:rFonts w:ascii="Calibri" w:hAnsi="Calibri" w:cs="Times New Roman"/>
          <w:i/>
          <w:iCs/>
          <w:sz w:val="24"/>
        </w:rPr>
        <w:t>Procedia Economics and Finance</w:t>
      </w:r>
      <w:r w:rsidRPr="00EF1859">
        <w:rPr>
          <w:rFonts w:ascii="Calibri" w:hAnsi="Calibri" w:cs="Times New Roman"/>
          <w:sz w:val="24"/>
        </w:rPr>
        <w:t xml:space="preserve">, </w:t>
      </w:r>
      <w:r w:rsidRPr="00EF1859">
        <w:rPr>
          <w:rFonts w:ascii="Calibri" w:hAnsi="Calibri" w:cs="Times New Roman"/>
          <w:i/>
          <w:iCs/>
          <w:sz w:val="24"/>
        </w:rPr>
        <w:t>18</w:t>
      </w:r>
      <w:r w:rsidRPr="00EF1859">
        <w:rPr>
          <w:rFonts w:ascii="Calibri" w:hAnsi="Calibri" w:cs="Times New Roman"/>
          <w:sz w:val="24"/>
        </w:rPr>
        <w:t>, 88–94. https://doi.org/10.1016/S22212-5671(14)00917-4</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Robinson, L. (2017). </w:t>
      </w:r>
      <w:r w:rsidRPr="00EF1859">
        <w:rPr>
          <w:rFonts w:ascii="Calibri" w:hAnsi="Calibri" w:cs="Times New Roman"/>
          <w:i/>
          <w:iCs/>
          <w:sz w:val="24"/>
        </w:rPr>
        <w:t>Words into Action Guidelines: National Disaster Risk Assessment, special topic: Public Communication for Disaster Risk Reduction</w:t>
      </w:r>
      <w:r w:rsidRPr="00EF1859">
        <w:rPr>
          <w:rFonts w:ascii="Calibri" w:hAnsi="Calibri" w:cs="Times New Roman"/>
          <w:sz w:val="24"/>
        </w:rPr>
        <w:t>. United Nations Office for Disaster Risk Reduction (UNISDR).</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Rusydi, H., Effendi, R., &amp; Rahmawati. (2017). Vulnerability Zoning of Earthquake Disaster of Palu. </w:t>
      </w:r>
      <w:r w:rsidRPr="00EF1859">
        <w:rPr>
          <w:rFonts w:ascii="Calibri" w:hAnsi="Calibri" w:cs="Times New Roman"/>
          <w:i/>
          <w:iCs/>
          <w:sz w:val="24"/>
        </w:rPr>
        <w:t>International Journal of Science and Applied Science: Conference Series</w:t>
      </w:r>
      <w:r w:rsidRPr="00EF1859">
        <w:rPr>
          <w:rFonts w:ascii="Calibri" w:hAnsi="Calibri" w:cs="Times New Roman"/>
          <w:sz w:val="24"/>
        </w:rPr>
        <w:t>. https://doi.org/10.20961/ijsaascs.V12.5138</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Sessa, V. I., &amp; London, M. (2006). </w:t>
      </w:r>
      <w:r w:rsidRPr="00EF1859">
        <w:rPr>
          <w:rFonts w:ascii="Calibri" w:hAnsi="Calibri" w:cs="Times New Roman"/>
          <w:i/>
          <w:iCs/>
          <w:sz w:val="24"/>
        </w:rPr>
        <w:t>Continuous Learning in Organizations. Individual, Group and Organizational Perspectives</w:t>
      </w:r>
      <w:r w:rsidRPr="00EF1859">
        <w:rPr>
          <w:rFonts w:ascii="Calibri" w:hAnsi="Calibri" w:cs="Times New Roman"/>
          <w:sz w:val="24"/>
        </w:rPr>
        <w:t xml:space="preserve"> (1st ed.). Lawrence Erlbaum.</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lastRenderedPageBreak/>
        <w:t xml:space="preserve">Shih, R. A., Acosta, J. D., Chen, E. K., Carbone, E. G., Xenakis, L., Adamson, D. M., &amp; Chandra, A. (2018). </w:t>
      </w:r>
      <w:r w:rsidRPr="00EF1859">
        <w:rPr>
          <w:rFonts w:ascii="Calibri" w:hAnsi="Calibri" w:cs="Times New Roman"/>
          <w:i/>
          <w:iCs/>
          <w:sz w:val="24"/>
        </w:rPr>
        <w:t>Improving Disaster Resilience among Older Adults. Insights from Public Health Departments nd Aging-in-Place Efforts</w:t>
      </w:r>
      <w:r w:rsidRPr="00EF1859">
        <w:rPr>
          <w:rFonts w:ascii="Calibri" w:hAnsi="Calibri" w:cs="Times New Roman"/>
          <w:sz w:val="24"/>
        </w:rPr>
        <w:t xml:space="preserve"> [Research Report]. Santa Monica, California: RAND Corporation.</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Syifa, M., Kadavi, P. R., &amp; Lee, C.-W. (2019). An Artificial Intelligence Application for Post-Earthquake Damage Mapping in Palu, Central Sulawesi, Indonesia. </w:t>
      </w:r>
      <w:r w:rsidRPr="00EF1859">
        <w:rPr>
          <w:rFonts w:ascii="Calibri" w:hAnsi="Calibri" w:cs="Times New Roman"/>
          <w:i/>
          <w:iCs/>
          <w:sz w:val="24"/>
        </w:rPr>
        <w:t>Sensors</w:t>
      </w:r>
      <w:r w:rsidRPr="00EF1859">
        <w:rPr>
          <w:rFonts w:ascii="Calibri" w:hAnsi="Calibri" w:cs="Times New Roman"/>
          <w:sz w:val="24"/>
        </w:rPr>
        <w:t xml:space="preserve">, </w:t>
      </w:r>
      <w:r w:rsidRPr="00EF1859">
        <w:rPr>
          <w:rFonts w:ascii="Calibri" w:hAnsi="Calibri" w:cs="Times New Roman"/>
          <w:i/>
          <w:iCs/>
          <w:sz w:val="24"/>
        </w:rPr>
        <w:t>19</w:t>
      </w:r>
      <w:r w:rsidRPr="00EF1859">
        <w:rPr>
          <w:rFonts w:ascii="Calibri" w:hAnsi="Calibri" w:cs="Times New Roman"/>
          <w:sz w:val="24"/>
        </w:rPr>
        <w:t>(542), 1–18. https://doi.org/10.3390/s19030542</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Tarhan, C., Aydin, C., &amp; Tecim, V. (2016). How can be Disaster Resilience Built with Using Sustainable Development? </w:t>
      </w:r>
      <w:r w:rsidRPr="00EF1859">
        <w:rPr>
          <w:rFonts w:ascii="Calibri" w:hAnsi="Calibri" w:cs="Times New Roman"/>
          <w:i/>
          <w:iCs/>
          <w:sz w:val="24"/>
        </w:rPr>
        <w:t>Procedia-Social and Behavioural Sciences</w:t>
      </w:r>
      <w:r w:rsidRPr="00EF1859">
        <w:rPr>
          <w:rFonts w:ascii="Calibri" w:hAnsi="Calibri" w:cs="Times New Roman"/>
          <w:sz w:val="24"/>
        </w:rPr>
        <w:t xml:space="preserve">, </w:t>
      </w:r>
      <w:r w:rsidRPr="00EF1859">
        <w:rPr>
          <w:rFonts w:ascii="Calibri" w:hAnsi="Calibri" w:cs="Times New Roman"/>
          <w:i/>
          <w:iCs/>
          <w:sz w:val="24"/>
        </w:rPr>
        <w:t>216</w:t>
      </w:r>
      <w:r w:rsidRPr="00EF1859">
        <w:rPr>
          <w:rFonts w:ascii="Calibri" w:hAnsi="Calibri" w:cs="Times New Roman"/>
          <w:sz w:val="24"/>
        </w:rPr>
        <w:t>, 452–459. https://doi.org/10.1016/j.sbspro.2015.12.059</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Teo, M., Goonetilleke, A., Ahankoob, A., Deilami, K., &amp; Lawie, M. (n.d.). Disaster awareness and Information Seeking Behaviour among Residents from Low Socio-Economic Backgrounds. </w:t>
      </w:r>
      <w:r w:rsidRPr="00EF1859">
        <w:rPr>
          <w:rFonts w:ascii="Calibri" w:hAnsi="Calibri" w:cs="Times New Roman"/>
          <w:i/>
          <w:iCs/>
          <w:sz w:val="24"/>
        </w:rPr>
        <w:t>International Journal of Disaster Risk Reduction</w:t>
      </w:r>
      <w:r w:rsidRPr="00EF1859">
        <w:rPr>
          <w:rFonts w:ascii="Calibri" w:hAnsi="Calibri" w:cs="Times New Roman"/>
          <w:sz w:val="24"/>
        </w:rPr>
        <w:t xml:space="preserve">, </w:t>
      </w:r>
      <w:r w:rsidRPr="00EF1859">
        <w:rPr>
          <w:rFonts w:ascii="Calibri" w:hAnsi="Calibri" w:cs="Times New Roman"/>
          <w:i/>
          <w:iCs/>
          <w:sz w:val="24"/>
        </w:rPr>
        <w:t>31</w:t>
      </w:r>
      <w:r w:rsidRPr="00EF1859">
        <w:rPr>
          <w:rFonts w:ascii="Calibri" w:hAnsi="Calibri" w:cs="Times New Roman"/>
          <w:sz w:val="24"/>
        </w:rPr>
        <w:t>, 1121–1131. https://doi.org/10.1016/j.ijdrr.2018.09.008</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Tim CNN Indonesia. (2018). Peneliti: Palu “langganan bencana,” tak layak jadi kota. </w:t>
      </w:r>
      <w:r w:rsidRPr="00EF1859">
        <w:rPr>
          <w:rFonts w:ascii="Calibri" w:hAnsi="Calibri" w:cs="Times New Roman"/>
          <w:i/>
          <w:iCs/>
          <w:sz w:val="24"/>
        </w:rPr>
        <w:t>CNN Indonesia</w:t>
      </w:r>
      <w:r w:rsidRPr="00EF1859">
        <w:rPr>
          <w:rFonts w:ascii="Calibri" w:hAnsi="Calibri" w:cs="Times New Roman"/>
          <w:sz w:val="24"/>
        </w:rPr>
        <w:t>. Retrieved from https://www.cnnIndonesia.com</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Twigg, J. (2015). </w:t>
      </w:r>
      <w:r w:rsidRPr="00EF1859">
        <w:rPr>
          <w:rFonts w:ascii="Calibri" w:hAnsi="Calibri" w:cs="Times New Roman"/>
          <w:i/>
          <w:iCs/>
          <w:sz w:val="24"/>
        </w:rPr>
        <w:t>Disaster Risk Reduction</w:t>
      </w:r>
      <w:r w:rsidRPr="00EF1859">
        <w:rPr>
          <w:rFonts w:ascii="Calibri" w:hAnsi="Calibri" w:cs="Times New Roman"/>
          <w:sz w:val="24"/>
        </w:rPr>
        <w:t>. London: Overseas Development Institute.</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Vaughter, P. (2016). </w:t>
      </w:r>
      <w:r w:rsidRPr="00EF1859">
        <w:rPr>
          <w:rFonts w:ascii="Calibri" w:hAnsi="Calibri" w:cs="Times New Roman"/>
          <w:i/>
          <w:iCs/>
          <w:sz w:val="24"/>
        </w:rPr>
        <w:t>Unmaking Disasters: Education as a Tool for Disaster Response and Disaster Risk Reduction</w:t>
      </w:r>
      <w:r w:rsidRPr="00EF1859">
        <w:rPr>
          <w:rFonts w:ascii="Calibri" w:hAnsi="Calibri" w:cs="Times New Roman"/>
          <w:sz w:val="24"/>
        </w:rPr>
        <w:t xml:space="preserve"> (No. 6; pp. 1–4). United Nations University. Institute for the Advanced Study of Sustainability.</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World Health Organization. (2018a). </w:t>
      </w:r>
      <w:r w:rsidRPr="00EF1859">
        <w:rPr>
          <w:rFonts w:ascii="Calibri" w:hAnsi="Calibri" w:cs="Times New Roman"/>
          <w:i/>
          <w:iCs/>
          <w:sz w:val="24"/>
        </w:rPr>
        <w:t>Situation Analysis: Earthquake &amp; Tsunami, Sulawesi, Indonesia</w:t>
      </w:r>
      <w:r w:rsidRPr="00EF1859">
        <w:rPr>
          <w:rFonts w:ascii="Calibri" w:hAnsi="Calibri" w:cs="Times New Roman"/>
          <w:sz w:val="24"/>
        </w:rPr>
        <w:t xml:space="preserve"> (pp. 2–10). World Health Organization-South-East Asia.</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World Health Organization. (2018b). </w:t>
      </w:r>
      <w:r w:rsidRPr="00EF1859">
        <w:rPr>
          <w:rFonts w:ascii="Calibri" w:hAnsi="Calibri" w:cs="Times New Roman"/>
          <w:i/>
          <w:iCs/>
          <w:sz w:val="24"/>
        </w:rPr>
        <w:t>Sulawesi Eathquake and Tsunami, Indonesia</w:t>
      </w:r>
      <w:r w:rsidRPr="00EF1859">
        <w:rPr>
          <w:rFonts w:ascii="Calibri" w:hAnsi="Calibri" w:cs="Times New Roman"/>
          <w:sz w:val="24"/>
        </w:rPr>
        <w:t xml:space="preserve"> (pp. 1–4) [Situation Report]. World Health Organization.</w:t>
      </w:r>
    </w:p>
    <w:p w:rsidR="00EF1859" w:rsidRPr="00EF1859" w:rsidRDefault="00EF1859" w:rsidP="00EF1859">
      <w:pPr>
        <w:pStyle w:val="Bibliography"/>
        <w:spacing w:line="240" w:lineRule="auto"/>
        <w:contextualSpacing/>
        <w:jc w:val="both"/>
        <w:rPr>
          <w:rFonts w:ascii="Calibri" w:hAnsi="Calibri" w:cs="Times New Roman"/>
          <w:sz w:val="24"/>
        </w:rPr>
      </w:pPr>
      <w:r w:rsidRPr="00EF1859">
        <w:rPr>
          <w:rFonts w:ascii="Calibri" w:hAnsi="Calibri" w:cs="Times New Roman"/>
          <w:sz w:val="24"/>
        </w:rPr>
        <w:t xml:space="preserve">Yang, Y., Zhang, C., Fan, C., Yao, W., Huang, R., &amp; Mostafavi, A. (2019). Exploring the Emergence of Influential Users on Social Media during Natural Disasters. </w:t>
      </w:r>
      <w:r w:rsidRPr="00EF1859">
        <w:rPr>
          <w:rFonts w:ascii="Calibri" w:hAnsi="Calibri" w:cs="Times New Roman"/>
          <w:i/>
          <w:iCs/>
          <w:sz w:val="24"/>
        </w:rPr>
        <w:t>International Journal of Disaster Risk Reduction</w:t>
      </w:r>
      <w:r w:rsidRPr="00EF1859">
        <w:rPr>
          <w:rFonts w:ascii="Calibri" w:hAnsi="Calibri" w:cs="Times New Roman"/>
          <w:sz w:val="24"/>
        </w:rPr>
        <w:t xml:space="preserve">, </w:t>
      </w:r>
      <w:r w:rsidRPr="00EF1859">
        <w:rPr>
          <w:rFonts w:ascii="Calibri" w:hAnsi="Calibri" w:cs="Times New Roman"/>
          <w:i/>
          <w:iCs/>
          <w:sz w:val="24"/>
        </w:rPr>
        <w:t>38</w:t>
      </w:r>
      <w:r w:rsidRPr="00EF1859">
        <w:rPr>
          <w:rFonts w:ascii="Calibri" w:hAnsi="Calibri" w:cs="Times New Roman"/>
          <w:sz w:val="24"/>
        </w:rPr>
        <w:t>. https://doi.org/10.1016/j.ijdrr.2019.101204</w:t>
      </w:r>
    </w:p>
    <w:p w:rsidR="00522651" w:rsidRPr="00AC06C8" w:rsidRDefault="00A530F3" w:rsidP="00EF1859">
      <w:pPr>
        <w:pStyle w:val="Bibliography"/>
        <w:spacing w:line="240" w:lineRule="auto"/>
        <w:ind w:left="709" w:hanging="709"/>
        <w:contextualSpacing/>
        <w:jc w:val="both"/>
        <w:rPr>
          <w:rFonts w:cstheme="minorHAnsi"/>
          <w:sz w:val="24"/>
          <w:szCs w:val="24"/>
        </w:rPr>
      </w:pPr>
      <w:r w:rsidRPr="00AC06C8">
        <w:rPr>
          <w:rFonts w:cstheme="minorHAnsi"/>
          <w:sz w:val="24"/>
          <w:szCs w:val="24"/>
        </w:rPr>
        <w:fldChar w:fldCharType="end"/>
      </w:r>
    </w:p>
    <w:p w:rsidR="006766C1" w:rsidRPr="00AC06C8" w:rsidRDefault="006766C1" w:rsidP="006F32B3">
      <w:pPr>
        <w:spacing w:line="240" w:lineRule="auto"/>
        <w:rPr>
          <w:rFonts w:cstheme="minorHAnsi"/>
          <w:sz w:val="24"/>
          <w:szCs w:val="24"/>
        </w:rPr>
      </w:pPr>
    </w:p>
    <w:sectPr w:rsidR="006766C1" w:rsidRPr="00AC06C8" w:rsidSect="006C6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5AD"/>
    <w:multiLevelType w:val="hybridMultilevel"/>
    <w:tmpl w:val="BFD85468"/>
    <w:lvl w:ilvl="0" w:tplc="0F2A3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61376"/>
    <w:multiLevelType w:val="hybridMultilevel"/>
    <w:tmpl w:val="1A7A38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E319D"/>
    <w:multiLevelType w:val="hybridMultilevel"/>
    <w:tmpl w:val="CC347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C01A98"/>
    <w:multiLevelType w:val="hybridMultilevel"/>
    <w:tmpl w:val="EBB872BE"/>
    <w:lvl w:ilvl="0" w:tplc="BB180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364F9"/>
    <w:multiLevelType w:val="hybridMultilevel"/>
    <w:tmpl w:val="E2A6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D2E3B"/>
    <w:multiLevelType w:val="hybridMultilevel"/>
    <w:tmpl w:val="9028D3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6573A7"/>
    <w:multiLevelType w:val="hybridMultilevel"/>
    <w:tmpl w:val="ADA4069E"/>
    <w:lvl w:ilvl="0" w:tplc="2D56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DF1EB6"/>
    <w:multiLevelType w:val="hybridMultilevel"/>
    <w:tmpl w:val="5CF45C2A"/>
    <w:lvl w:ilvl="0" w:tplc="16D8A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57C82"/>
    <w:multiLevelType w:val="hybridMultilevel"/>
    <w:tmpl w:val="99C46B2A"/>
    <w:lvl w:ilvl="0" w:tplc="371816E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7850C00"/>
    <w:multiLevelType w:val="hybridMultilevel"/>
    <w:tmpl w:val="8278BA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8"/>
  </w:num>
  <w:num w:numId="6">
    <w:abstractNumId w:val="4"/>
  </w:num>
  <w:num w:numId="7">
    <w:abstractNumId w:val="1"/>
  </w:num>
  <w:num w:numId="8">
    <w:abstractNumId w:val="9"/>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4AA"/>
    <w:rsid w:val="00000807"/>
    <w:rsid w:val="0000137C"/>
    <w:rsid w:val="000013AC"/>
    <w:rsid w:val="000024EF"/>
    <w:rsid w:val="00003EB7"/>
    <w:rsid w:val="00004C13"/>
    <w:rsid w:val="00005135"/>
    <w:rsid w:val="00006C79"/>
    <w:rsid w:val="0001171B"/>
    <w:rsid w:val="00012244"/>
    <w:rsid w:val="00017206"/>
    <w:rsid w:val="00017F8F"/>
    <w:rsid w:val="000211EE"/>
    <w:rsid w:val="000231E7"/>
    <w:rsid w:val="00024203"/>
    <w:rsid w:val="0003021A"/>
    <w:rsid w:val="000309E3"/>
    <w:rsid w:val="00030F5F"/>
    <w:rsid w:val="000315AA"/>
    <w:rsid w:val="00032055"/>
    <w:rsid w:val="0003294F"/>
    <w:rsid w:val="00032AE6"/>
    <w:rsid w:val="0004042E"/>
    <w:rsid w:val="00042318"/>
    <w:rsid w:val="00043D0F"/>
    <w:rsid w:val="00047082"/>
    <w:rsid w:val="00047E99"/>
    <w:rsid w:val="0005201B"/>
    <w:rsid w:val="000528CE"/>
    <w:rsid w:val="00054DD8"/>
    <w:rsid w:val="00055A59"/>
    <w:rsid w:val="0005609A"/>
    <w:rsid w:val="00057D11"/>
    <w:rsid w:val="000600EE"/>
    <w:rsid w:val="0006238E"/>
    <w:rsid w:val="0006370C"/>
    <w:rsid w:val="000672CE"/>
    <w:rsid w:val="00071598"/>
    <w:rsid w:val="00071BF1"/>
    <w:rsid w:val="000727BE"/>
    <w:rsid w:val="000733FD"/>
    <w:rsid w:val="000761D8"/>
    <w:rsid w:val="00076711"/>
    <w:rsid w:val="00091678"/>
    <w:rsid w:val="000923C2"/>
    <w:rsid w:val="00096AF4"/>
    <w:rsid w:val="00097F92"/>
    <w:rsid w:val="000A01B5"/>
    <w:rsid w:val="000A1211"/>
    <w:rsid w:val="000A20B6"/>
    <w:rsid w:val="000A2977"/>
    <w:rsid w:val="000A43DC"/>
    <w:rsid w:val="000A45DF"/>
    <w:rsid w:val="000A5F4A"/>
    <w:rsid w:val="000B1060"/>
    <w:rsid w:val="000B291E"/>
    <w:rsid w:val="000B295D"/>
    <w:rsid w:val="000C0482"/>
    <w:rsid w:val="000C0F50"/>
    <w:rsid w:val="000C38D2"/>
    <w:rsid w:val="000C421D"/>
    <w:rsid w:val="000C5161"/>
    <w:rsid w:val="000C53A3"/>
    <w:rsid w:val="000C7217"/>
    <w:rsid w:val="000C7264"/>
    <w:rsid w:val="000D7DB5"/>
    <w:rsid w:val="000E08FD"/>
    <w:rsid w:val="000E2A1A"/>
    <w:rsid w:val="000E2E70"/>
    <w:rsid w:val="000E6D35"/>
    <w:rsid w:val="000F340C"/>
    <w:rsid w:val="000F3575"/>
    <w:rsid w:val="000F3606"/>
    <w:rsid w:val="000F3908"/>
    <w:rsid w:val="000F410F"/>
    <w:rsid w:val="000F7AE3"/>
    <w:rsid w:val="0010124F"/>
    <w:rsid w:val="00103552"/>
    <w:rsid w:val="00107725"/>
    <w:rsid w:val="00112AB6"/>
    <w:rsid w:val="0011394B"/>
    <w:rsid w:val="001147AF"/>
    <w:rsid w:val="00114EA3"/>
    <w:rsid w:val="001162C5"/>
    <w:rsid w:val="00117A37"/>
    <w:rsid w:val="001236B3"/>
    <w:rsid w:val="0013006A"/>
    <w:rsid w:val="00132E20"/>
    <w:rsid w:val="001343F6"/>
    <w:rsid w:val="00137C3E"/>
    <w:rsid w:val="001400D2"/>
    <w:rsid w:val="00143E3C"/>
    <w:rsid w:val="00144F0E"/>
    <w:rsid w:val="0014540A"/>
    <w:rsid w:val="00150CCA"/>
    <w:rsid w:val="00154505"/>
    <w:rsid w:val="0015558A"/>
    <w:rsid w:val="0015790A"/>
    <w:rsid w:val="001614CD"/>
    <w:rsid w:val="00164FE4"/>
    <w:rsid w:val="00172127"/>
    <w:rsid w:val="00172F3C"/>
    <w:rsid w:val="00173B3F"/>
    <w:rsid w:val="0017571B"/>
    <w:rsid w:val="00177097"/>
    <w:rsid w:val="00177773"/>
    <w:rsid w:val="00180E6F"/>
    <w:rsid w:val="00183648"/>
    <w:rsid w:val="00184711"/>
    <w:rsid w:val="00185BB1"/>
    <w:rsid w:val="00185E18"/>
    <w:rsid w:val="001865FF"/>
    <w:rsid w:val="00186D6A"/>
    <w:rsid w:val="0018764B"/>
    <w:rsid w:val="00195293"/>
    <w:rsid w:val="00196544"/>
    <w:rsid w:val="00196561"/>
    <w:rsid w:val="001A0B0B"/>
    <w:rsid w:val="001A1FEB"/>
    <w:rsid w:val="001A214D"/>
    <w:rsid w:val="001A266A"/>
    <w:rsid w:val="001A566B"/>
    <w:rsid w:val="001A61B1"/>
    <w:rsid w:val="001A7387"/>
    <w:rsid w:val="001B0C98"/>
    <w:rsid w:val="001B22B2"/>
    <w:rsid w:val="001B2CB9"/>
    <w:rsid w:val="001B41DF"/>
    <w:rsid w:val="001B4E7F"/>
    <w:rsid w:val="001B7CF2"/>
    <w:rsid w:val="001C034C"/>
    <w:rsid w:val="001C2BC9"/>
    <w:rsid w:val="001C2D52"/>
    <w:rsid w:val="001C4C5E"/>
    <w:rsid w:val="001C4F82"/>
    <w:rsid w:val="001C4FFA"/>
    <w:rsid w:val="001C6635"/>
    <w:rsid w:val="001D615E"/>
    <w:rsid w:val="001E017D"/>
    <w:rsid w:val="001E0F36"/>
    <w:rsid w:val="001E179F"/>
    <w:rsid w:val="001E282B"/>
    <w:rsid w:val="001F0434"/>
    <w:rsid w:val="001F12F9"/>
    <w:rsid w:val="001F28FE"/>
    <w:rsid w:val="001F6D41"/>
    <w:rsid w:val="00200797"/>
    <w:rsid w:val="002008F2"/>
    <w:rsid w:val="002075E7"/>
    <w:rsid w:val="002112D3"/>
    <w:rsid w:val="00214F76"/>
    <w:rsid w:val="00215F5F"/>
    <w:rsid w:val="002169EB"/>
    <w:rsid w:val="00216A0C"/>
    <w:rsid w:val="00217921"/>
    <w:rsid w:val="00220C39"/>
    <w:rsid w:val="00222631"/>
    <w:rsid w:val="00231446"/>
    <w:rsid w:val="00232277"/>
    <w:rsid w:val="00237B35"/>
    <w:rsid w:val="00240C6A"/>
    <w:rsid w:val="00242593"/>
    <w:rsid w:val="00242EF8"/>
    <w:rsid w:val="0024319F"/>
    <w:rsid w:val="00244913"/>
    <w:rsid w:val="002476DA"/>
    <w:rsid w:val="0025043A"/>
    <w:rsid w:val="002526A1"/>
    <w:rsid w:val="002530AE"/>
    <w:rsid w:val="0025461F"/>
    <w:rsid w:val="002561E5"/>
    <w:rsid w:val="00256BAE"/>
    <w:rsid w:val="002619B5"/>
    <w:rsid w:val="00262236"/>
    <w:rsid w:val="00262A8C"/>
    <w:rsid w:val="00263F5A"/>
    <w:rsid w:val="00263FD1"/>
    <w:rsid w:val="00265A1D"/>
    <w:rsid w:val="00266A3D"/>
    <w:rsid w:val="00267357"/>
    <w:rsid w:val="00271008"/>
    <w:rsid w:val="002730FC"/>
    <w:rsid w:val="002732EE"/>
    <w:rsid w:val="00276620"/>
    <w:rsid w:val="00276C15"/>
    <w:rsid w:val="0028046D"/>
    <w:rsid w:val="002831BB"/>
    <w:rsid w:val="00283A9B"/>
    <w:rsid w:val="00284C5D"/>
    <w:rsid w:val="0028533A"/>
    <w:rsid w:val="00287698"/>
    <w:rsid w:val="00291214"/>
    <w:rsid w:val="00291CAE"/>
    <w:rsid w:val="002953DA"/>
    <w:rsid w:val="00295E97"/>
    <w:rsid w:val="002A37BC"/>
    <w:rsid w:val="002A487B"/>
    <w:rsid w:val="002B01A8"/>
    <w:rsid w:val="002B094E"/>
    <w:rsid w:val="002B28AB"/>
    <w:rsid w:val="002B3B2E"/>
    <w:rsid w:val="002B71E4"/>
    <w:rsid w:val="002B77D8"/>
    <w:rsid w:val="002B7FB6"/>
    <w:rsid w:val="002C0FCA"/>
    <w:rsid w:val="002C1630"/>
    <w:rsid w:val="002C219B"/>
    <w:rsid w:val="002C37F7"/>
    <w:rsid w:val="002C54E1"/>
    <w:rsid w:val="002C5BED"/>
    <w:rsid w:val="002C7E53"/>
    <w:rsid w:val="002D1AA3"/>
    <w:rsid w:val="002D2E5A"/>
    <w:rsid w:val="002D47E6"/>
    <w:rsid w:val="002D4C5F"/>
    <w:rsid w:val="002D64AE"/>
    <w:rsid w:val="002E08CE"/>
    <w:rsid w:val="002E49E5"/>
    <w:rsid w:val="002E5E5E"/>
    <w:rsid w:val="002E6B5C"/>
    <w:rsid w:val="002E6BF8"/>
    <w:rsid w:val="002F0D9B"/>
    <w:rsid w:val="002F2449"/>
    <w:rsid w:val="002F281B"/>
    <w:rsid w:val="002F2A85"/>
    <w:rsid w:val="002F35EF"/>
    <w:rsid w:val="002F52C2"/>
    <w:rsid w:val="002F6D58"/>
    <w:rsid w:val="002F7C27"/>
    <w:rsid w:val="0030088B"/>
    <w:rsid w:val="00302A8B"/>
    <w:rsid w:val="0030314D"/>
    <w:rsid w:val="003038C4"/>
    <w:rsid w:val="00303E19"/>
    <w:rsid w:val="00307C1F"/>
    <w:rsid w:val="00310B99"/>
    <w:rsid w:val="003150CD"/>
    <w:rsid w:val="003226F6"/>
    <w:rsid w:val="003262D3"/>
    <w:rsid w:val="00326E7D"/>
    <w:rsid w:val="00327F28"/>
    <w:rsid w:val="00330B2A"/>
    <w:rsid w:val="00335F24"/>
    <w:rsid w:val="00341841"/>
    <w:rsid w:val="00344143"/>
    <w:rsid w:val="0034485D"/>
    <w:rsid w:val="00352A14"/>
    <w:rsid w:val="00356F03"/>
    <w:rsid w:val="00361451"/>
    <w:rsid w:val="00361A36"/>
    <w:rsid w:val="00363151"/>
    <w:rsid w:val="00363F8E"/>
    <w:rsid w:val="00370798"/>
    <w:rsid w:val="0037160B"/>
    <w:rsid w:val="00373E26"/>
    <w:rsid w:val="00374A6E"/>
    <w:rsid w:val="00375F5B"/>
    <w:rsid w:val="003774C1"/>
    <w:rsid w:val="00381CC1"/>
    <w:rsid w:val="00382563"/>
    <w:rsid w:val="00384E3F"/>
    <w:rsid w:val="00385066"/>
    <w:rsid w:val="00391CA1"/>
    <w:rsid w:val="00396212"/>
    <w:rsid w:val="00396904"/>
    <w:rsid w:val="003A20A8"/>
    <w:rsid w:val="003A230A"/>
    <w:rsid w:val="003A5DC1"/>
    <w:rsid w:val="003B0A03"/>
    <w:rsid w:val="003B1FA7"/>
    <w:rsid w:val="003B48E2"/>
    <w:rsid w:val="003B4C02"/>
    <w:rsid w:val="003B59D1"/>
    <w:rsid w:val="003C1533"/>
    <w:rsid w:val="003C431E"/>
    <w:rsid w:val="003C5CB3"/>
    <w:rsid w:val="003C7721"/>
    <w:rsid w:val="003D062C"/>
    <w:rsid w:val="003D4D49"/>
    <w:rsid w:val="003D4FF5"/>
    <w:rsid w:val="003D510A"/>
    <w:rsid w:val="003D667E"/>
    <w:rsid w:val="003E408F"/>
    <w:rsid w:val="003F0DA0"/>
    <w:rsid w:val="003F318F"/>
    <w:rsid w:val="003F352C"/>
    <w:rsid w:val="003F3C8C"/>
    <w:rsid w:val="003F3E53"/>
    <w:rsid w:val="003F47BF"/>
    <w:rsid w:val="003F539B"/>
    <w:rsid w:val="003F7BE8"/>
    <w:rsid w:val="00400733"/>
    <w:rsid w:val="00401A49"/>
    <w:rsid w:val="004103D3"/>
    <w:rsid w:val="00412750"/>
    <w:rsid w:val="0041561E"/>
    <w:rsid w:val="00423C9A"/>
    <w:rsid w:val="00426A74"/>
    <w:rsid w:val="00426FB9"/>
    <w:rsid w:val="00427F26"/>
    <w:rsid w:val="0043075C"/>
    <w:rsid w:val="00431C71"/>
    <w:rsid w:val="004320A0"/>
    <w:rsid w:val="00432782"/>
    <w:rsid w:val="00433CBF"/>
    <w:rsid w:val="00434277"/>
    <w:rsid w:val="004365EF"/>
    <w:rsid w:val="004476F4"/>
    <w:rsid w:val="00456698"/>
    <w:rsid w:val="004574AA"/>
    <w:rsid w:val="00460828"/>
    <w:rsid w:val="00463EFE"/>
    <w:rsid w:val="0046464C"/>
    <w:rsid w:val="004656E2"/>
    <w:rsid w:val="004659D5"/>
    <w:rsid w:val="00470D7B"/>
    <w:rsid w:val="00473459"/>
    <w:rsid w:val="00474A5D"/>
    <w:rsid w:val="00474CA9"/>
    <w:rsid w:val="00475261"/>
    <w:rsid w:val="00477A7E"/>
    <w:rsid w:val="00477D85"/>
    <w:rsid w:val="00480946"/>
    <w:rsid w:val="00482CCD"/>
    <w:rsid w:val="00483C68"/>
    <w:rsid w:val="004906ED"/>
    <w:rsid w:val="00495636"/>
    <w:rsid w:val="00496D80"/>
    <w:rsid w:val="00496E34"/>
    <w:rsid w:val="004A0340"/>
    <w:rsid w:val="004A55A3"/>
    <w:rsid w:val="004B01DE"/>
    <w:rsid w:val="004B0493"/>
    <w:rsid w:val="004B1A07"/>
    <w:rsid w:val="004B3C36"/>
    <w:rsid w:val="004B5099"/>
    <w:rsid w:val="004B5650"/>
    <w:rsid w:val="004B6B11"/>
    <w:rsid w:val="004C03D6"/>
    <w:rsid w:val="004C2409"/>
    <w:rsid w:val="004C32F6"/>
    <w:rsid w:val="004C69DB"/>
    <w:rsid w:val="004C6AF6"/>
    <w:rsid w:val="004D5C1B"/>
    <w:rsid w:val="004D6AEF"/>
    <w:rsid w:val="004D7157"/>
    <w:rsid w:val="004E0028"/>
    <w:rsid w:val="004E1EC8"/>
    <w:rsid w:val="004E30E9"/>
    <w:rsid w:val="004E31EF"/>
    <w:rsid w:val="004E4F36"/>
    <w:rsid w:val="004E5B7E"/>
    <w:rsid w:val="004F2B59"/>
    <w:rsid w:val="004F3F12"/>
    <w:rsid w:val="004F3F5D"/>
    <w:rsid w:val="004F6BA2"/>
    <w:rsid w:val="004F7787"/>
    <w:rsid w:val="00501048"/>
    <w:rsid w:val="00503CD5"/>
    <w:rsid w:val="00504441"/>
    <w:rsid w:val="00504BFF"/>
    <w:rsid w:val="005053AF"/>
    <w:rsid w:val="00505B38"/>
    <w:rsid w:val="00512606"/>
    <w:rsid w:val="005147F3"/>
    <w:rsid w:val="0052009C"/>
    <w:rsid w:val="00520941"/>
    <w:rsid w:val="00522651"/>
    <w:rsid w:val="005234CC"/>
    <w:rsid w:val="00523DA8"/>
    <w:rsid w:val="00524707"/>
    <w:rsid w:val="00526822"/>
    <w:rsid w:val="00527021"/>
    <w:rsid w:val="005272F4"/>
    <w:rsid w:val="00534043"/>
    <w:rsid w:val="00534730"/>
    <w:rsid w:val="00534B22"/>
    <w:rsid w:val="0053513F"/>
    <w:rsid w:val="005352F8"/>
    <w:rsid w:val="005443CF"/>
    <w:rsid w:val="005451C6"/>
    <w:rsid w:val="00545C86"/>
    <w:rsid w:val="00560C3F"/>
    <w:rsid w:val="005618BC"/>
    <w:rsid w:val="00562ECB"/>
    <w:rsid w:val="0056354D"/>
    <w:rsid w:val="005649BD"/>
    <w:rsid w:val="005674BD"/>
    <w:rsid w:val="00567623"/>
    <w:rsid w:val="005706DD"/>
    <w:rsid w:val="00571CB2"/>
    <w:rsid w:val="0057643D"/>
    <w:rsid w:val="00576D98"/>
    <w:rsid w:val="00580098"/>
    <w:rsid w:val="00580BEA"/>
    <w:rsid w:val="005815CB"/>
    <w:rsid w:val="00581B61"/>
    <w:rsid w:val="00584152"/>
    <w:rsid w:val="00585BD0"/>
    <w:rsid w:val="00586C6C"/>
    <w:rsid w:val="005902E1"/>
    <w:rsid w:val="00590489"/>
    <w:rsid w:val="00591005"/>
    <w:rsid w:val="00591D19"/>
    <w:rsid w:val="005941F4"/>
    <w:rsid w:val="00596C93"/>
    <w:rsid w:val="005A1F48"/>
    <w:rsid w:val="005A4074"/>
    <w:rsid w:val="005A70DF"/>
    <w:rsid w:val="005B07C1"/>
    <w:rsid w:val="005B2ADC"/>
    <w:rsid w:val="005B3C8B"/>
    <w:rsid w:val="005B4CF0"/>
    <w:rsid w:val="005C25BA"/>
    <w:rsid w:val="005C40BF"/>
    <w:rsid w:val="005C4109"/>
    <w:rsid w:val="005C7B63"/>
    <w:rsid w:val="005D0894"/>
    <w:rsid w:val="005D0C68"/>
    <w:rsid w:val="005D1007"/>
    <w:rsid w:val="005D1F1A"/>
    <w:rsid w:val="005D3047"/>
    <w:rsid w:val="005D339A"/>
    <w:rsid w:val="005D6474"/>
    <w:rsid w:val="005D707E"/>
    <w:rsid w:val="005E0A46"/>
    <w:rsid w:val="005E3D7E"/>
    <w:rsid w:val="005E4C1A"/>
    <w:rsid w:val="005E52AB"/>
    <w:rsid w:val="005E6285"/>
    <w:rsid w:val="005F10B0"/>
    <w:rsid w:val="005F3108"/>
    <w:rsid w:val="005F5059"/>
    <w:rsid w:val="005F5251"/>
    <w:rsid w:val="005F6BA8"/>
    <w:rsid w:val="005F709A"/>
    <w:rsid w:val="005F7DFB"/>
    <w:rsid w:val="0060033A"/>
    <w:rsid w:val="00601EE3"/>
    <w:rsid w:val="00602521"/>
    <w:rsid w:val="006037B9"/>
    <w:rsid w:val="00604FD9"/>
    <w:rsid w:val="0060574A"/>
    <w:rsid w:val="0060601E"/>
    <w:rsid w:val="006110E4"/>
    <w:rsid w:val="006112C9"/>
    <w:rsid w:val="00611786"/>
    <w:rsid w:val="0061690A"/>
    <w:rsid w:val="00616E15"/>
    <w:rsid w:val="006171BE"/>
    <w:rsid w:val="006229F8"/>
    <w:rsid w:val="00627CEF"/>
    <w:rsid w:val="00631309"/>
    <w:rsid w:val="006317E4"/>
    <w:rsid w:val="006336F8"/>
    <w:rsid w:val="0063552B"/>
    <w:rsid w:val="00635778"/>
    <w:rsid w:val="00637281"/>
    <w:rsid w:val="006403FD"/>
    <w:rsid w:val="00642398"/>
    <w:rsid w:val="00642527"/>
    <w:rsid w:val="006449D8"/>
    <w:rsid w:val="00647F73"/>
    <w:rsid w:val="00657C00"/>
    <w:rsid w:val="00661555"/>
    <w:rsid w:val="00661D1A"/>
    <w:rsid w:val="006652AB"/>
    <w:rsid w:val="006750D3"/>
    <w:rsid w:val="006766C1"/>
    <w:rsid w:val="00681301"/>
    <w:rsid w:val="0068216B"/>
    <w:rsid w:val="00683530"/>
    <w:rsid w:val="0068423A"/>
    <w:rsid w:val="00686926"/>
    <w:rsid w:val="00690B0B"/>
    <w:rsid w:val="006913CC"/>
    <w:rsid w:val="006948FF"/>
    <w:rsid w:val="0069715D"/>
    <w:rsid w:val="00697D0D"/>
    <w:rsid w:val="006A06F7"/>
    <w:rsid w:val="006A260F"/>
    <w:rsid w:val="006A3A13"/>
    <w:rsid w:val="006A5238"/>
    <w:rsid w:val="006B1D20"/>
    <w:rsid w:val="006B1D25"/>
    <w:rsid w:val="006B1FF3"/>
    <w:rsid w:val="006B2557"/>
    <w:rsid w:val="006B4350"/>
    <w:rsid w:val="006B5FB8"/>
    <w:rsid w:val="006B75D8"/>
    <w:rsid w:val="006C206D"/>
    <w:rsid w:val="006C6453"/>
    <w:rsid w:val="006C6E36"/>
    <w:rsid w:val="006D237C"/>
    <w:rsid w:val="006D6D0C"/>
    <w:rsid w:val="006E181A"/>
    <w:rsid w:val="006E2F99"/>
    <w:rsid w:val="006E3EEA"/>
    <w:rsid w:val="006E630D"/>
    <w:rsid w:val="006E7BCC"/>
    <w:rsid w:val="006F32B3"/>
    <w:rsid w:val="006F47D8"/>
    <w:rsid w:val="006F5C1D"/>
    <w:rsid w:val="006F72E3"/>
    <w:rsid w:val="007021B7"/>
    <w:rsid w:val="007025E7"/>
    <w:rsid w:val="00704974"/>
    <w:rsid w:val="00706BAE"/>
    <w:rsid w:val="007073CC"/>
    <w:rsid w:val="0071421F"/>
    <w:rsid w:val="007164D8"/>
    <w:rsid w:val="00720C32"/>
    <w:rsid w:val="007228AC"/>
    <w:rsid w:val="0072337D"/>
    <w:rsid w:val="00727372"/>
    <w:rsid w:val="00730304"/>
    <w:rsid w:val="00732156"/>
    <w:rsid w:val="00732F2E"/>
    <w:rsid w:val="00736D3A"/>
    <w:rsid w:val="0074038A"/>
    <w:rsid w:val="00742325"/>
    <w:rsid w:val="0074491D"/>
    <w:rsid w:val="00750B98"/>
    <w:rsid w:val="007510AD"/>
    <w:rsid w:val="007534E7"/>
    <w:rsid w:val="00754EE4"/>
    <w:rsid w:val="00754F10"/>
    <w:rsid w:val="00760A9A"/>
    <w:rsid w:val="00762A69"/>
    <w:rsid w:val="00763631"/>
    <w:rsid w:val="00763810"/>
    <w:rsid w:val="007647D2"/>
    <w:rsid w:val="00765048"/>
    <w:rsid w:val="00765CEE"/>
    <w:rsid w:val="00765D9E"/>
    <w:rsid w:val="00766F01"/>
    <w:rsid w:val="00767A50"/>
    <w:rsid w:val="00767F2E"/>
    <w:rsid w:val="00770F1B"/>
    <w:rsid w:val="00771309"/>
    <w:rsid w:val="007727CC"/>
    <w:rsid w:val="00772B19"/>
    <w:rsid w:val="00776409"/>
    <w:rsid w:val="00776D7B"/>
    <w:rsid w:val="00777966"/>
    <w:rsid w:val="0078042F"/>
    <w:rsid w:val="00784112"/>
    <w:rsid w:val="00784C3B"/>
    <w:rsid w:val="00787ACE"/>
    <w:rsid w:val="00790853"/>
    <w:rsid w:val="00793A26"/>
    <w:rsid w:val="0079492F"/>
    <w:rsid w:val="00795FC0"/>
    <w:rsid w:val="007A3491"/>
    <w:rsid w:val="007A38AE"/>
    <w:rsid w:val="007A4DF8"/>
    <w:rsid w:val="007A6F8E"/>
    <w:rsid w:val="007B1EDE"/>
    <w:rsid w:val="007B20A1"/>
    <w:rsid w:val="007B5F45"/>
    <w:rsid w:val="007B7954"/>
    <w:rsid w:val="007C4785"/>
    <w:rsid w:val="007C52D3"/>
    <w:rsid w:val="007D0B49"/>
    <w:rsid w:val="007D3782"/>
    <w:rsid w:val="007D39AA"/>
    <w:rsid w:val="007D4D07"/>
    <w:rsid w:val="007E322C"/>
    <w:rsid w:val="007E6DB8"/>
    <w:rsid w:val="007F2723"/>
    <w:rsid w:val="007F331B"/>
    <w:rsid w:val="007F708E"/>
    <w:rsid w:val="008034A6"/>
    <w:rsid w:val="00805461"/>
    <w:rsid w:val="00806013"/>
    <w:rsid w:val="00807324"/>
    <w:rsid w:val="00811137"/>
    <w:rsid w:val="00811C71"/>
    <w:rsid w:val="008243E1"/>
    <w:rsid w:val="00826B82"/>
    <w:rsid w:val="00826BC4"/>
    <w:rsid w:val="00832C05"/>
    <w:rsid w:val="00833746"/>
    <w:rsid w:val="00833764"/>
    <w:rsid w:val="00833ACE"/>
    <w:rsid w:val="008425C1"/>
    <w:rsid w:val="008426A7"/>
    <w:rsid w:val="00842C2D"/>
    <w:rsid w:val="00843995"/>
    <w:rsid w:val="00846C6E"/>
    <w:rsid w:val="00855DF1"/>
    <w:rsid w:val="00857F05"/>
    <w:rsid w:val="00860220"/>
    <w:rsid w:val="008628B9"/>
    <w:rsid w:val="00863908"/>
    <w:rsid w:val="00866137"/>
    <w:rsid w:val="008664F7"/>
    <w:rsid w:val="008713BA"/>
    <w:rsid w:val="00872CDE"/>
    <w:rsid w:val="008741BD"/>
    <w:rsid w:val="00874F95"/>
    <w:rsid w:val="00875625"/>
    <w:rsid w:val="00876CDB"/>
    <w:rsid w:val="00877D98"/>
    <w:rsid w:val="00877E8E"/>
    <w:rsid w:val="0088138A"/>
    <w:rsid w:val="00881A4C"/>
    <w:rsid w:val="00882168"/>
    <w:rsid w:val="008833A8"/>
    <w:rsid w:val="00883832"/>
    <w:rsid w:val="00884AB0"/>
    <w:rsid w:val="008851C6"/>
    <w:rsid w:val="008851E2"/>
    <w:rsid w:val="0088591B"/>
    <w:rsid w:val="008941C7"/>
    <w:rsid w:val="00895711"/>
    <w:rsid w:val="008A37EA"/>
    <w:rsid w:val="008A3831"/>
    <w:rsid w:val="008A5412"/>
    <w:rsid w:val="008A5896"/>
    <w:rsid w:val="008A766B"/>
    <w:rsid w:val="008A78E7"/>
    <w:rsid w:val="008B4CC6"/>
    <w:rsid w:val="008B6E88"/>
    <w:rsid w:val="008B7B35"/>
    <w:rsid w:val="008C090F"/>
    <w:rsid w:val="008C10BA"/>
    <w:rsid w:val="008C2347"/>
    <w:rsid w:val="008C39EF"/>
    <w:rsid w:val="008C4FAC"/>
    <w:rsid w:val="008D09A1"/>
    <w:rsid w:val="008D0C93"/>
    <w:rsid w:val="008D4D7E"/>
    <w:rsid w:val="008D60A7"/>
    <w:rsid w:val="008E0398"/>
    <w:rsid w:val="008E2208"/>
    <w:rsid w:val="008E3C8F"/>
    <w:rsid w:val="008E4AB5"/>
    <w:rsid w:val="008E618F"/>
    <w:rsid w:val="008E6544"/>
    <w:rsid w:val="008F114A"/>
    <w:rsid w:val="008F23A0"/>
    <w:rsid w:val="008F36FB"/>
    <w:rsid w:val="008F56DA"/>
    <w:rsid w:val="008F7909"/>
    <w:rsid w:val="009023BE"/>
    <w:rsid w:val="009045B4"/>
    <w:rsid w:val="009049D1"/>
    <w:rsid w:val="00914B5F"/>
    <w:rsid w:val="00921047"/>
    <w:rsid w:val="00921069"/>
    <w:rsid w:val="009301EA"/>
    <w:rsid w:val="009304FE"/>
    <w:rsid w:val="00930DAC"/>
    <w:rsid w:val="00931C52"/>
    <w:rsid w:val="009328B4"/>
    <w:rsid w:val="009344FC"/>
    <w:rsid w:val="00934BE5"/>
    <w:rsid w:val="00934D49"/>
    <w:rsid w:val="00936941"/>
    <w:rsid w:val="00937392"/>
    <w:rsid w:val="009378BD"/>
    <w:rsid w:val="0094134E"/>
    <w:rsid w:val="00943086"/>
    <w:rsid w:val="0094454D"/>
    <w:rsid w:val="00946BF4"/>
    <w:rsid w:val="00950E2C"/>
    <w:rsid w:val="009558DF"/>
    <w:rsid w:val="00964A27"/>
    <w:rsid w:val="009727CB"/>
    <w:rsid w:val="009738FB"/>
    <w:rsid w:val="00975D32"/>
    <w:rsid w:val="00982361"/>
    <w:rsid w:val="0098762E"/>
    <w:rsid w:val="00987906"/>
    <w:rsid w:val="0099681E"/>
    <w:rsid w:val="009A2069"/>
    <w:rsid w:val="009A6036"/>
    <w:rsid w:val="009A7AD3"/>
    <w:rsid w:val="009B1E79"/>
    <w:rsid w:val="009B2F6D"/>
    <w:rsid w:val="009B2F95"/>
    <w:rsid w:val="009B3166"/>
    <w:rsid w:val="009B695A"/>
    <w:rsid w:val="009C36BC"/>
    <w:rsid w:val="009C4E16"/>
    <w:rsid w:val="009C5117"/>
    <w:rsid w:val="009D03E6"/>
    <w:rsid w:val="009D071A"/>
    <w:rsid w:val="009D267A"/>
    <w:rsid w:val="009D32BD"/>
    <w:rsid w:val="009D33D6"/>
    <w:rsid w:val="009E0435"/>
    <w:rsid w:val="009E31FB"/>
    <w:rsid w:val="009F3729"/>
    <w:rsid w:val="009F6970"/>
    <w:rsid w:val="009F7A69"/>
    <w:rsid w:val="00A017F7"/>
    <w:rsid w:val="00A03CA5"/>
    <w:rsid w:val="00A10D7A"/>
    <w:rsid w:val="00A11DF3"/>
    <w:rsid w:val="00A13044"/>
    <w:rsid w:val="00A13158"/>
    <w:rsid w:val="00A15259"/>
    <w:rsid w:val="00A2038C"/>
    <w:rsid w:val="00A208C6"/>
    <w:rsid w:val="00A21B7A"/>
    <w:rsid w:val="00A237C4"/>
    <w:rsid w:val="00A2543F"/>
    <w:rsid w:val="00A27B19"/>
    <w:rsid w:val="00A30C3F"/>
    <w:rsid w:val="00A31627"/>
    <w:rsid w:val="00A32173"/>
    <w:rsid w:val="00A3383E"/>
    <w:rsid w:val="00A33C75"/>
    <w:rsid w:val="00A34992"/>
    <w:rsid w:val="00A34FEA"/>
    <w:rsid w:val="00A36041"/>
    <w:rsid w:val="00A37A1D"/>
    <w:rsid w:val="00A411A6"/>
    <w:rsid w:val="00A477F0"/>
    <w:rsid w:val="00A51BE8"/>
    <w:rsid w:val="00A530F3"/>
    <w:rsid w:val="00A538FA"/>
    <w:rsid w:val="00A55209"/>
    <w:rsid w:val="00A559A4"/>
    <w:rsid w:val="00A62130"/>
    <w:rsid w:val="00A72462"/>
    <w:rsid w:val="00A73C18"/>
    <w:rsid w:val="00A73F63"/>
    <w:rsid w:val="00A7508A"/>
    <w:rsid w:val="00A75992"/>
    <w:rsid w:val="00A76D8F"/>
    <w:rsid w:val="00A814D9"/>
    <w:rsid w:val="00A83A01"/>
    <w:rsid w:val="00A87151"/>
    <w:rsid w:val="00A87E2E"/>
    <w:rsid w:val="00A92E48"/>
    <w:rsid w:val="00A9512F"/>
    <w:rsid w:val="00A95AEF"/>
    <w:rsid w:val="00A97D45"/>
    <w:rsid w:val="00AA0CEF"/>
    <w:rsid w:val="00AA2E02"/>
    <w:rsid w:val="00AA307E"/>
    <w:rsid w:val="00AA3E44"/>
    <w:rsid w:val="00AB1CCD"/>
    <w:rsid w:val="00AB302D"/>
    <w:rsid w:val="00AB70A8"/>
    <w:rsid w:val="00AC06C8"/>
    <w:rsid w:val="00AC0C1D"/>
    <w:rsid w:val="00AC0E4D"/>
    <w:rsid w:val="00AC112B"/>
    <w:rsid w:val="00AC2AC8"/>
    <w:rsid w:val="00AC44FC"/>
    <w:rsid w:val="00AC5FFE"/>
    <w:rsid w:val="00AC6424"/>
    <w:rsid w:val="00AD6EB7"/>
    <w:rsid w:val="00AE2304"/>
    <w:rsid w:val="00AE296A"/>
    <w:rsid w:val="00AE2E6A"/>
    <w:rsid w:val="00AE2F5F"/>
    <w:rsid w:val="00AE6BF4"/>
    <w:rsid w:val="00AF0187"/>
    <w:rsid w:val="00AF0EED"/>
    <w:rsid w:val="00AF2C2B"/>
    <w:rsid w:val="00AF6825"/>
    <w:rsid w:val="00B0141F"/>
    <w:rsid w:val="00B03D4E"/>
    <w:rsid w:val="00B06E4B"/>
    <w:rsid w:val="00B07730"/>
    <w:rsid w:val="00B11EDF"/>
    <w:rsid w:val="00B14392"/>
    <w:rsid w:val="00B16A6A"/>
    <w:rsid w:val="00B16C21"/>
    <w:rsid w:val="00B171C2"/>
    <w:rsid w:val="00B177D4"/>
    <w:rsid w:val="00B20FC0"/>
    <w:rsid w:val="00B22430"/>
    <w:rsid w:val="00B23D51"/>
    <w:rsid w:val="00B25472"/>
    <w:rsid w:val="00B25CF6"/>
    <w:rsid w:val="00B302C5"/>
    <w:rsid w:val="00B31F89"/>
    <w:rsid w:val="00B3226B"/>
    <w:rsid w:val="00B40068"/>
    <w:rsid w:val="00B400F0"/>
    <w:rsid w:val="00B40B20"/>
    <w:rsid w:val="00B45D0A"/>
    <w:rsid w:val="00B46CA8"/>
    <w:rsid w:val="00B5080C"/>
    <w:rsid w:val="00B55433"/>
    <w:rsid w:val="00B60456"/>
    <w:rsid w:val="00B64385"/>
    <w:rsid w:val="00B66F8F"/>
    <w:rsid w:val="00B67B1B"/>
    <w:rsid w:val="00B70565"/>
    <w:rsid w:val="00B70D42"/>
    <w:rsid w:val="00B72C05"/>
    <w:rsid w:val="00B73BC8"/>
    <w:rsid w:val="00B84653"/>
    <w:rsid w:val="00B92B59"/>
    <w:rsid w:val="00B931BA"/>
    <w:rsid w:val="00B95536"/>
    <w:rsid w:val="00B96A7A"/>
    <w:rsid w:val="00B97E26"/>
    <w:rsid w:val="00BA135B"/>
    <w:rsid w:val="00BA21D2"/>
    <w:rsid w:val="00BA5460"/>
    <w:rsid w:val="00BA63AD"/>
    <w:rsid w:val="00BA6665"/>
    <w:rsid w:val="00BA6ED6"/>
    <w:rsid w:val="00BB2314"/>
    <w:rsid w:val="00BB6EE6"/>
    <w:rsid w:val="00BC0724"/>
    <w:rsid w:val="00BC0C4C"/>
    <w:rsid w:val="00BC52F6"/>
    <w:rsid w:val="00BD3717"/>
    <w:rsid w:val="00BD3A40"/>
    <w:rsid w:val="00BD6324"/>
    <w:rsid w:val="00BD7B82"/>
    <w:rsid w:val="00BE2CB9"/>
    <w:rsid w:val="00BE3044"/>
    <w:rsid w:val="00BE5293"/>
    <w:rsid w:val="00BF0EF4"/>
    <w:rsid w:val="00BF28EE"/>
    <w:rsid w:val="00BF4DCD"/>
    <w:rsid w:val="00BF6956"/>
    <w:rsid w:val="00C00164"/>
    <w:rsid w:val="00C019B8"/>
    <w:rsid w:val="00C138D4"/>
    <w:rsid w:val="00C13FA3"/>
    <w:rsid w:val="00C15216"/>
    <w:rsid w:val="00C15E48"/>
    <w:rsid w:val="00C167FD"/>
    <w:rsid w:val="00C17618"/>
    <w:rsid w:val="00C17C27"/>
    <w:rsid w:val="00C2055F"/>
    <w:rsid w:val="00C242C7"/>
    <w:rsid w:val="00C249E4"/>
    <w:rsid w:val="00C24D48"/>
    <w:rsid w:val="00C25431"/>
    <w:rsid w:val="00C2565C"/>
    <w:rsid w:val="00C25F91"/>
    <w:rsid w:val="00C315AE"/>
    <w:rsid w:val="00C3165A"/>
    <w:rsid w:val="00C32730"/>
    <w:rsid w:val="00C34F2D"/>
    <w:rsid w:val="00C35A80"/>
    <w:rsid w:val="00C3641F"/>
    <w:rsid w:val="00C420C1"/>
    <w:rsid w:val="00C46841"/>
    <w:rsid w:val="00C46E65"/>
    <w:rsid w:val="00C51E8C"/>
    <w:rsid w:val="00C52E70"/>
    <w:rsid w:val="00C5525D"/>
    <w:rsid w:val="00C57F3C"/>
    <w:rsid w:val="00C65841"/>
    <w:rsid w:val="00C71EFB"/>
    <w:rsid w:val="00C720D6"/>
    <w:rsid w:val="00C77332"/>
    <w:rsid w:val="00C81EBA"/>
    <w:rsid w:val="00C8297D"/>
    <w:rsid w:val="00C84677"/>
    <w:rsid w:val="00C84980"/>
    <w:rsid w:val="00C85980"/>
    <w:rsid w:val="00C85FEE"/>
    <w:rsid w:val="00C85FFB"/>
    <w:rsid w:val="00C87F30"/>
    <w:rsid w:val="00C90A4F"/>
    <w:rsid w:val="00C91251"/>
    <w:rsid w:val="00C91F27"/>
    <w:rsid w:val="00C92AF7"/>
    <w:rsid w:val="00C94BA6"/>
    <w:rsid w:val="00CA0415"/>
    <w:rsid w:val="00CA3EA1"/>
    <w:rsid w:val="00CA5F1E"/>
    <w:rsid w:val="00CB14E1"/>
    <w:rsid w:val="00CB2E89"/>
    <w:rsid w:val="00CB3C15"/>
    <w:rsid w:val="00CB40F5"/>
    <w:rsid w:val="00CB70FA"/>
    <w:rsid w:val="00CB7409"/>
    <w:rsid w:val="00CB754A"/>
    <w:rsid w:val="00CC467D"/>
    <w:rsid w:val="00CC517B"/>
    <w:rsid w:val="00CC5B52"/>
    <w:rsid w:val="00CC6F6D"/>
    <w:rsid w:val="00CD4C2D"/>
    <w:rsid w:val="00CD5305"/>
    <w:rsid w:val="00CD743C"/>
    <w:rsid w:val="00CE0736"/>
    <w:rsid w:val="00CE0A82"/>
    <w:rsid w:val="00CE4010"/>
    <w:rsid w:val="00CE77FE"/>
    <w:rsid w:val="00CE7B52"/>
    <w:rsid w:val="00CF0BEE"/>
    <w:rsid w:val="00CF0F82"/>
    <w:rsid w:val="00CF20C9"/>
    <w:rsid w:val="00D005E4"/>
    <w:rsid w:val="00D00E30"/>
    <w:rsid w:val="00D0145B"/>
    <w:rsid w:val="00D01B98"/>
    <w:rsid w:val="00D04998"/>
    <w:rsid w:val="00D057B0"/>
    <w:rsid w:val="00D178FA"/>
    <w:rsid w:val="00D200FD"/>
    <w:rsid w:val="00D207B3"/>
    <w:rsid w:val="00D20A7C"/>
    <w:rsid w:val="00D210A7"/>
    <w:rsid w:val="00D21C0E"/>
    <w:rsid w:val="00D21D29"/>
    <w:rsid w:val="00D228E6"/>
    <w:rsid w:val="00D3453A"/>
    <w:rsid w:val="00D35FBB"/>
    <w:rsid w:val="00D365FD"/>
    <w:rsid w:val="00D36B91"/>
    <w:rsid w:val="00D46D8D"/>
    <w:rsid w:val="00D5666C"/>
    <w:rsid w:val="00D57385"/>
    <w:rsid w:val="00D5767F"/>
    <w:rsid w:val="00D618BF"/>
    <w:rsid w:val="00D64C16"/>
    <w:rsid w:val="00D65E6B"/>
    <w:rsid w:val="00D71C2B"/>
    <w:rsid w:val="00D73003"/>
    <w:rsid w:val="00D748F6"/>
    <w:rsid w:val="00D96612"/>
    <w:rsid w:val="00DA00D9"/>
    <w:rsid w:val="00DA12F1"/>
    <w:rsid w:val="00DA156E"/>
    <w:rsid w:val="00DA33D3"/>
    <w:rsid w:val="00DA416B"/>
    <w:rsid w:val="00DA5121"/>
    <w:rsid w:val="00DA5269"/>
    <w:rsid w:val="00DA69F0"/>
    <w:rsid w:val="00DB0C1B"/>
    <w:rsid w:val="00DB21B6"/>
    <w:rsid w:val="00DB24AB"/>
    <w:rsid w:val="00DB2611"/>
    <w:rsid w:val="00DB489D"/>
    <w:rsid w:val="00DB661F"/>
    <w:rsid w:val="00DB7EE1"/>
    <w:rsid w:val="00DC1A4B"/>
    <w:rsid w:val="00DC40C0"/>
    <w:rsid w:val="00DC7D9F"/>
    <w:rsid w:val="00DD1353"/>
    <w:rsid w:val="00DD4768"/>
    <w:rsid w:val="00DD79FA"/>
    <w:rsid w:val="00DD7BE5"/>
    <w:rsid w:val="00DE203A"/>
    <w:rsid w:val="00DE2A8E"/>
    <w:rsid w:val="00DF2007"/>
    <w:rsid w:val="00DF2766"/>
    <w:rsid w:val="00DF3941"/>
    <w:rsid w:val="00DF3DA0"/>
    <w:rsid w:val="00DF61AF"/>
    <w:rsid w:val="00DF6D9A"/>
    <w:rsid w:val="00E0072B"/>
    <w:rsid w:val="00E06E2F"/>
    <w:rsid w:val="00E077D1"/>
    <w:rsid w:val="00E11844"/>
    <w:rsid w:val="00E14133"/>
    <w:rsid w:val="00E15B90"/>
    <w:rsid w:val="00E16D92"/>
    <w:rsid w:val="00E179FC"/>
    <w:rsid w:val="00E21603"/>
    <w:rsid w:val="00E226E8"/>
    <w:rsid w:val="00E24A9D"/>
    <w:rsid w:val="00E27A4D"/>
    <w:rsid w:val="00E30099"/>
    <w:rsid w:val="00E317FF"/>
    <w:rsid w:val="00E31A69"/>
    <w:rsid w:val="00E35EAF"/>
    <w:rsid w:val="00E42649"/>
    <w:rsid w:val="00E447EB"/>
    <w:rsid w:val="00E456E1"/>
    <w:rsid w:val="00E4613A"/>
    <w:rsid w:val="00E46E92"/>
    <w:rsid w:val="00E52A78"/>
    <w:rsid w:val="00E532FC"/>
    <w:rsid w:val="00E53C22"/>
    <w:rsid w:val="00E55780"/>
    <w:rsid w:val="00E570F5"/>
    <w:rsid w:val="00E63C22"/>
    <w:rsid w:val="00E64210"/>
    <w:rsid w:val="00E723E8"/>
    <w:rsid w:val="00E74425"/>
    <w:rsid w:val="00E830FA"/>
    <w:rsid w:val="00E84152"/>
    <w:rsid w:val="00E845F5"/>
    <w:rsid w:val="00E86E07"/>
    <w:rsid w:val="00E916B8"/>
    <w:rsid w:val="00E91F54"/>
    <w:rsid w:val="00EA37BB"/>
    <w:rsid w:val="00EA3A7B"/>
    <w:rsid w:val="00EA6CEE"/>
    <w:rsid w:val="00EA74AD"/>
    <w:rsid w:val="00EB077F"/>
    <w:rsid w:val="00EB135B"/>
    <w:rsid w:val="00EB1947"/>
    <w:rsid w:val="00EB243F"/>
    <w:rsid w:val="00EB3B89"/>
    <w:rsid w:val="00EB7FD3"/>
    <w:rsid w:val="00EC1D54"/>
    <w:rsid w:val="00EC4A85"/>
    <w:rsid w:val="00EC60E6"/>
    <w:rsid w:val="00ED09C1"/>
    <w:rsid w:val="00ED0A99"/>
    <w:rsid w:val="00ED27A1"/>
    <w:rsid w:val="00ED7D37"/>
    <w:rsid w:val="00EE0DBA"/>
    <w:rsid w:val="00EE4892"/>
    <w:rsid w:val="00EE5F3E"/>
    <w:rsid w:val="00EE646B"/>
    <w:rsid w:val="00EE64DA"/>
    <w:rsid w:val="00EE64E6"/>
    <w:rsid w:val="00EF02D8"/>
    <w:rsid w:val="00EF1859"/>
    <w:rsid w:val="00EF4284"/>
    <w:rsid w:val="00EF5226"/>
    <w:rsid w:val="00EF5A48"/>
    <w:rsid w:val="00EF5AE8"/>
    <w:rsid w:val="00F01F85"/>
    <w:rsid w:val="00F066FC"/>
    <w:rsid w:val="00F06EB5"/>
    <w:rsid w:val="00F100DD"/>
    <w:rsid w:val="00F11257"/>
    <w:rsid w:val="00F1324C"/>
    <w:rsid w:val="00F14143"/>
    <w:rsid w:val="00F149D1"/>
    <w:rsid w:val="00F16006"/>
    <w:rsid w:val="00F20F77"/>
    <w:rsid w:val="00F25960"/>
    <w:rsid w:val="00F27E9F"/>
    <w:rsid w:val="00F330C0"/>
    <w:rsid w:val="00F33294"/>
    <w:rsid w:val="00F33C41"/>
    <w:rsid w:val="00F359A9"/>
    <w:rsid w:val="00F370A5"/>
    <w:rsid w:val="00F40443"/>
    <w:rsid w:val="00F472A2"/>
    <w:rsid w:val="00F50D29"/>
    <w:rsid w:val="00F523CC"/>
    <w:rsid w:val="00F52A69"/>
    <w:rsid w:val="00F53D29"/>
    <w:rsid w:val="00F561D6"/>
    <w:rsid w:val="00F60990"/>
    <w:rsid w:val="00F61907"/>
    <w:rsid w:val="00F61B8B"/>
    <w:rsid w:val="00F61D98"/>
    <w:rsid w:val="00F61FFB"/>
    <w:rsid w:val="00F64B66"/>
    <w:rsid w:val="00F67B20"/>
    <w:rsid w:val="00F71993"/>
    <w:rsid w:val="00F7220E"/>
    <w:rsid w:val="00F73112"/>
    <w:rsid w:val="00F7421E"/>
    <w:rsid w:val="00F75F31"/>
    <w:rsid w:val="00F76D00"/>
    <w:rsid w:val="00F77009"/>
    <w:rsid w:val="00F82608"/>
    <w:rsid w:val="00F87B88"/>
    <w:rsid w:val="00F91592"/>
    <w:rsid w:val="00FA053E"/>
    <w:rsid w:val="00FA397A"/>
    <w:rsid w:val="00FA68D9"/>
    <w:rsid w:val="00FA7CAB"/>
    <w:rsid w:val="00FB494D"/>
    <w:rsid w:val="00FB508E"/>
    <w:rsid w:val="00FC108B"/>
    <w:rsid w:val="00FC4AE2"/>
    <w:rsid w:val="00FC5F7E"/>
    <w:rsid w:val="00FC7C3E"/>
    <w:rsid w:val="00FD14C8"/>
    <w:rsid w:val="00FD28E3"/>
    <w:rsid w:val="00FD6BDB"/>
    <w:rsid w:val="00FE23E4"/>
    <w:rsid w:val="00FE3EAC"/>
    <w:rsid w:val="00FE70C5"/>
    <w:rsid w:val="00FF1F42"/>
    <w:rsid w:val="00FF4C01"/>
    <w:rsid w:val="00FF533F"/>
    <w:rsid w:val="00FF6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41"/>
    <w:pPr>
      <w:ind w:left="720"/>
      <w:contextualSpacing/>
    </w:pPr>
  </w:style>
  <w:style w:type="paragraph" w:styleId="BalloonText">
    <w:name w:val="Balloon Text"/>
    <w:basedOn w:val="Normal"/>
    <w:link w:val="BalloonTextChar"/>
    <w:uiPriority w:val="99"/>
    <w:semiHidden/>
    <w:unhideWhenUsed/>
    <w:rsid w:val="00777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66"/>
    <w:rPr>
      <w:rFonts w:ascii="Tahoma" w:hAnsi="Tahoma" w:cs="Tahoma"/>
      <w:sz w:val="16"/>
      <w:szCs w:val="16"/>
    </w:rPr>
  </w:style>
  <w:style w:type="paragraph" w:styleId="Bibliography">
    <w:name w:val="Bibliography"/>
    <w:basedOn w:val="Normal"/>
    <w:next w:val="Normal"/>
    <w:uiPriority w:val="37"/>
    <w:unhideWhenUsed/>
    <w:rsid w:val="003D4FF5"/>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44EF-37FB-4911-83A9-69EA2A0E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14575</Words>
  <Characters>83082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2019-06-21T04:03:00Z</dcterms:created>
  <dcterms:modified xsi:type="dcterms:W3CDTF">2019-06-21T04:03:00Z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zotero-version="5.0.67"&gt;&lt;session id="qeBnBRqI"/&gt;&lt;style id="http://www.zotero.org/styles/apa" locale="en-US" hasBibliography="1" bibliographyStyleHasBeenSet="1"/&gt;&lt;prefs&gt;&lt;pref name="fieldType" value="Field"/&gt;&lt;/prefs&gt;&lt;/data&gt;</vt:lpwstr>
  </property>
</Properties>
</file>